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EBAD8" w14:textId="6777F415" w:rsidR="006A195A" w:rsidRDefault="006A195A" w:rsidP="006A195A">
      <w:pPr>
        <w:widowControl w:val="0"/>
        <w:autoSpaceDE w:val="0"/>
        <w:autoSpaceDN w:val="0"/>
        <w:spacing w:after="0"/>
        <w:ind w:right="-1"/>
        <w:jc w:val="right"/>
        <w:rPr>
          <w:rFonts w:ascii="Times New Roman" w:eastAsia="Calibri" w:hAnsi="Times New Roman" w:cs="Times New Roman"/>
          <w:b/>
          <w:kern w:val="0"/>
          <w:sz w:val="24"/>
          <w:szCs w:val="24"/>
          <w14:ligatures w14:val="none"/>
        </w:rPr>
      </w:pPr>
      <w:bookmarkStart w:id="0" w:name="_Hlk197615763"/>
      <w:bookmarkStart w:id="1" w:name="_Hlk193723580"/>
      <w:r>
        <w:rPr>
          <w:rFonts w:ascii="Times New Roman" w:eastAsia="Calibri" w:hAnsi="Times New Roman" w:cs="Times New Roman"/>
          <w:b/>
          <w:kern w:val="0"/>
          <w:sz w:val="24"/>
          <w:szCs w:val="24"/>
          <w14:ligatures w14:val="none"/>
        </w:rPr>
        <w:t>Pirkimo sąlygų 1 priedas ,,Techninė specifikacija“</w:t>
      </w:r>
    </w:p>
    <w:p w14:paraId="773865A4" w14:textId="77777777" w:rsidR="006A195A" w:rsidRDefault="006A195A" w:rsidP="00812863">
      <w:pPr>
        <w:widowControl w:val="0"/>
        <w:autoSpaceDE w:val="0"/>
        <w:autoSpaceDN w:val="0"/>
        <w:spacing w:after="0"/>
        <w:ind w:right="-1"/>
        <w:jc w:val="center"/>
        <w:rPr>
          <w:rFonts w:ascii="Times New Roman" w:eastAsia="Calibri" w:hAnsi="Times New Roman" w:cs="Times New Roman"/>
          <w:b/>
          <w:kern w:val="0"/>
          <w:sz w:val="24"/>
          <w:szCs w:val="24"/>
          <w14:ligatures w14:val="none"/>
        </w:rPr>
      </w:pPr>
    </w:p>
    <w:p w14:paraId="4740AD90" w14:textId="66B2DF96" w:rsidR="0059654F" w:rsidRDefault="00611F35" w:rsidP="00812863">
      <w:pPr>
        <w:widowControl w:val="0"/>
        <w:autoSpaceDE w:val="0"/>
        <w:autoSpaceDN w:val="0"/>
        <w:spacing w:after="0"/>
        <w:ind w:right="-1"/>
        <w:jc w:val="center"/>
        <w:rPr>
          <w:rFonts w:ascii="Times New Roman" w:eastAsia="Calibri" w:hAnsi="Times New Roman" w:cs="Times New Roman"/>
          <w:b/>
          <w:kern w:val="0"/>
          <w:sz w:val="24"/>
          <w:szCs w:val="24"/>
          <w14:ligatures w14:val="none"/>
        </w:rPr>
      </w:pPr>
      <w:r w:rsidRPr="00611F35">
        <w:rPr>
          <w:rFonts w:ascii="Times New Roman" w:eastAsia="Calibri" w:hAnsi="Times New Roman" w:cs="Times New Roman"/>
          <w:b/>
          <w:kern w:val="0"/>
          <w:sz w:val="24"/>
          <w:szCs w:val="24"/>
          <w14:ligatures w14:val="none"/>
        </w:rPr>
        <w:t xml:space="preserve">KAIŠIADORIŲ ALGIRDO BRAZAUSKO GIMNAZIJOS LAIPTINĖS GRINDŲ, LAIPTŲ IR TURĖKLŲ, PERTVARŲ IR DURŲ, LAUKO LAIPTŲ PAPRASTOJO REMONTO </w:t>
      </w:r>
      <w:r w:rsidR="002E6000">
        <w:rPr>
          <w:rFonts w:ascii="Times New Roman" w:eastAsia="Calibri" w:hAnsi="Times New Roman" w:cs="Times New Roman"/>
          <w:b/>
          <w:kern w:val="0"/>
          <w:sz w:val="24"/>
          <w:szCs w:val="24"/>
          <w14:ligatures w14:val="none"/>
        </w:rPr>
        <w:t>TECHNINĖ SPECIFIKACIJA</w:t>
      </w:r>
    </w:p>
    <w:p w14:paraId="158D2E15" w14:textId="77777777" w:rsidR="00611F35" w:rsidRDefault="00611F35" w:rsidP="00812863">
      <w:pPr>
        <w:widowControl w:val="0"/>
        <w:autoSpaceDE w:val="0"/>
        <w:autoSpaceDN w:val="0"/>
        <w:spacing w:after="0"/>
        <w:ind w:right="-1"/>
        <w:jc w:val="center"/>
        <w:rPr>
          <w:rFonts w:ascii="Times New Roman" w:eastAsia="Calibri" w:hAnsi="Times New Roman" w:cs="Times New Roman"/>
          <w:b/>
          <w:kern w:val="0"/>
          <w:sz w:val="24"/>
          <w:szCs w:val="24"/>
          <w14:ligatures w14:val="none"/>
        </w:rPr>
      </w:pPr>
    </w:p>
    <w:bookmarkEnd w:id="0"/>
    <w:p w14:paraId="147AB926" w14:textId="29D8ACBE" w:rsidR="00042E30" w:rsidRDefault="00611F35" w:rsidP="00812863">
      <w:pPr>
        <w:widowControl w:val="0"/>
        <w:autoSpaceDE w:val="0"/>
        <w:autoSpaceDN w:val="0"/>
        <w:spacing w:after="0"/>
        <w:ind w:right="-1"/>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2026-06-</w:t>
      </w:r>
      <w:r w:rsidR="006D034D">
        <w:rPr>
          <w:rFonts w:ascii="Times New Roman" w:eastAsia="Calibri" w:hAnsi="Times New Roman" w:cs="Times New Roman"/>
          <w:b/>
          <w:kern w:val="0"/>
          <w:sz w:val="24"/>
          <w:szCs w:val="24"/>
          <w14:ligatures w14:val="none"/>
        </w:rPr>
        <w:t>10</w:t>
      </w:r>
    </w:p>
    <w:p w14:paraId="0BBF2454" w14:textId="77777777" w:rsidR="00CF32D2" w:rsidRDefault="00CF32D2" w:rsidP="00812863">
      <w:pPr>
        <w:widowControl w:val="0"/>
        <w:autoSpaceDE w:val="0"/>
        <w:autoSpaceDN w:val="0"/>
        <w:spacing w:after="0"/>
        <w:ind w:right="-1"/>
        <w:jc w:val="center"/>
        <w:rPr>
          <w:rFonts w:ascii="Times New Roman" w:eastAsia="Calibri" w:hAnsi="Times New Roman" w:cs="Times New Roman"/>
          <w:b/>
          <w:kern w:val="0"/>
          <w:sz w:val="24"/>
          <w:szCs w:val="24"/>
          <w14:ligatures w14:val="none"/>
        </w:rPr>
      </w:pPr>
    </w:p>
    <w:p w14:paraId="155033F6" w14:textId="77777777" w:rsidR="00885098" w:rsidRPr="00885098" w:rsidRDefault="00885098" w:rsidP="008A6A4F">
      <w:pPr>
        <w:widowControl w:val="0"/>
        <w:autoSpaceDE w:val="0"/>
        <w:autoSpaceDN w:val="0"/>
        <w:spacing w:after="0"/>
        <w:ind w:right="-1" w:firstLine="709"/>
        <w:jc w:val="both"/>
        <w:rPr>
          <w:rFonts w:ascii="Times New Roman" w:eastAsia="Calibri" w:hAnsi="Times New Roman" w:cs="Times New Roman"/>
          <w:bCs/>
          <w:kern w:val="0"/>
          <w:sz w:val="24"/>
          <w:szCs w:val="24"/>
          <w14:ligatures w14:val="none"/>
        </w:rPr>
      </w:pPr>
      <w:r w:rsidRPr="00885098">
        <w:rPr>
          <w:rFonts w:ascii="Times New Roman" w:eastAsia="Calibri" w:hAnsi="Times New Roman" w:cs="Times New Roman"/>
          <w:bCs/>
          <w:kern w:val="0"/>
          <w:sz w:val="24"/>
          <w:szCs w:val="24"/>
          <w14:ligatures w14:val="none"/>
        </w:rPr>
        <w:t>1. Perkančioji organizacija – Kaišiadorių Algirdo Brazausko gimnazija, įm. k. 190596280, adresas Gedimino g. 65, LT-56124 Kaišiadorys.</w:t>
      </w:r>
    </w:p>
    <w:p w14:paraId="2932A6C6" w14:textId="169AE03C" w:rsidR="00611F35" w:rsidRDefault="00885098" w:rsidP="00790620">
      <w:pPr>
        <w:widowControl w:val="0"/>
        <w:autoSpaceDE w:val="0"/>
        <w:autoSpaceDN w:val="0"/>
        <w:spacing w:after="0"/>
        <w:ind w:right="-1" w:firstLine="709"/>
        <w:jc w:val="both"/>
        <w:rPr>
          <w:rFonts w:ascii="Times New Roman" w:eastAsia="Calibri" w:hAnsi="Times New Roman" w:cs="Times New Roman"/>
          <w:bCs/>
          <w:kern w:val="0"/>
          <w:sz w:val="24"/>
          <w:szCs w:val="24"/>
          <w14:ligatures w14:val="none"/>
        </w:rPr>
      </w:pPr>
      <w:r w:rsidRPr="00885098">
        <w:rPr>
          <w:rFonts w:ascii="Times New Roman" w:eastAsia="Calibri" w:hAnsi="Times New Roman" w:cs="Times New Roman"/>
          <w:bCs/>
          <w:kern w:val="0"/>
          <w:sz w:val="24"/>
          <w:szCs w:val="24"/>
          <w14:ligatures w14:val="none"/>
        </w:rPr>
        <w:t>2. Pirkimo objektas –</w:t>
      </w:r>
      <w:r>
        <w:rPr>
          <w:rFonts w:ascii="Times New Roman" w:eastAsia="Calibri" w:hAnsi="Times New Roman" w:cs="Times New Roman"/>
          <w:bCs/>
          <w:kern w:val="0"/>
          <w:sz w:val="24"/>
          <w:szCs w:val="24"/>
          <w14:ligatures w14:val="none"/>
        </w:rPr>
        <w:t xml:space="preserve"> </w:t>
      </w:r>
      <w:r w:rsidR="00611F35" w:rsidRPr="00611F35">
        <w:rPr>
          <w:rFonts w:ascii="Times New Roman" w:eastAsia="Calibri" w:hAnsi="Times New Roman" w:cs="Times New Roman"/>
          <w:b/>
          <w:kern w:val="0"/>
          <w:sz w:val="24"/>
          <w:szCs w:val="24"/>
          <w14:ligatures w14:val="none"/>
        </w:rPr>
        <w:t>Kaišiadorių Algirdo Brazausko gimnazijos laiptinės grindų, laiptų ir turėklų, pertvarų ir durų, lauko laiptų paprastojo remonto darb</w:t>
      </w:r>
      <w:r w:rsidR="00611F35">
        <w:rPr>
          <w:rFonts w:ascii="Times New Roman" w:eastAsia="Calibri" w:hAnsi="Times New Roman" w:cs="Times New Roman"/>
          <w:b/>
          <w:kern w:val="0"/>
          <w:sz w:val="24"/>
          <w:szCs w:val="24"/>
          <w14:ligatures w14:val="none"/>
        </w:rPr>
        <w:t>ai</w:t>
      </w:r>
      <w:r>
        <w:rPr>
          <w:rFonts w:ascii="Times New Roman" w:eastAsia="Calibri" w:hAnsi="Times New Roman" w:cs="Times New Roman"/>
          <w:bCs/>
          <w:kern w:val="0"/>
          <w:sz w:val="24"/>
          <w:szCs w:val="24"/>
          <w14:ligatures w14:val="none"/>
        </w:rPr>
        <w:t>. BVPŽ kodai:</w:t>
      </w:r>
      <w:r w:rsidR="00611F35">
        <w:rPr>
          <w:rFonts w:ascii="Times New Roman" w:eastAsia="Calibri" w:hAnsi="Times New Roman" w:cs="Times New Roman"/>
          <w:bCs/>
          <w:kern w:val="0"/>
          <w:sz w:val="24"/>
          <w:szCs w:val="24"/>
          <w14:ligatures w14:val="none"/>
        </w:rPr>
        <w:t xml:space="preserve"> </w:t>
      </w:r>
      <w:r w:rsidR="00611F35" w:rsidRPr="00611F35">
        <w:rPr>
          <w:rFonts w:ascii="Times New Roman" w:eastAsia="Calibri" w:hAnsi="Times New Roman" w:cs="Times New Roman"/>
          <w:bCs/>
          <w:kern w:val="0"/>
          <w:sz w:val="24"/>
          <w:szCs w:val="24"/>
          <w14:ligatures w14:val="none"/>
        </w:rPr>
        <w:t>45400000-1 paprastojo remonto darbai, pagrindinis, 44233000-2 laiptai – papildomas, 34928320-7 turėklai – papildomas, 44221000-5 langai, durys ir susiję gaminiai – papildomas</w:t>
      </w:r>
      <w:r w:rsidR="00611F35">
        <w:rPr>
          <w:rFonts w:ascii="Times New Roman" w:eastAsia="Calibri" w:hAnsi="Times New Roman" w:cs="Times New Roman"/>
          <w:bCs/>
          <w:kern w:val="0"/>
          <w:sz w:val="24"/>
          <w:szCs w:val="24"/>
          <w14:ligatures w14:val="none"/>
        </w:rPr>
        <w:t>.</w:t>
      </w:r>
    </w:p>
    <w:p w14:paraId="20E2487A" w14:textId="63A0C1AB" w:rsidR="00790620" w:rsidRDefault="008A6A4F" w:rsidP="00790620">
      <w:pPr>
        <w:widowControl w:val="0"/>
        <w:autoSpaceDE w:val="0"/>
        <w:autoSpaceDN w:val="0"/>
        <w:spacing w:after="0"/>
        <w:ind w:right="-1" w:firstLine="709"/>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3. Rangos darbų vieta: Kaišiadorių Algirdo Brazausko gimnazija, Gedimino g. 65, LT-56124 Kaišiadorys.</w:t>
      </w:r>
    </w:p>
    <w:p w14:paraId="371A494F" w14:textId="009776D0" w:rsidR="00790620" w:rsidRPr="00790620" w:rsidRDefault="00790620" w:rsidP="00790620">
      <w:pPr>
        <w:widowControl w:val="0"/>
        <w:autoSpaceDE w:val="0"/>
        <w:autoSpaceDN w:val="0"/>
        <w:spacing w:after="0"/>
        <w:ind w:right="-1" w:firstLine="709"/>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 xml:space="preserve">4. </w:t>
      </w:r>
      <w:r w:rsidRPr="00790620">
        <w:rPr>
          <w:rFonts w:ascii="Times New Roman" w:eastAsia="Calibri" w:hAnsi="Times New Roman" w:cs="Times New Roman"/>
          <w:bCs/>
          <w:kern w:val="0"/>
          <w:sz w:val="24"/>
          <w:szCs w:val="24"/>
          <w14:ligatures w14:val="none"/>
        </w:rPr>
        <w:t xml:space="preserve">Sutarčiai taikoma </w:t>
      </w:r>
      <w:r w:rsidRPr="007B755F">
        <w:rPr>
          <w:rFonts w:ascii="Times New Roman" w:eastAsia="Calibri" w:hAnsi="Times New Roman" w:cs="Times New Roman"/>
          <w:b/>
          <w:kern w:val="0"/>
          <w:sz w:val="24"/>
          <w:szCs w:val="24"/>
          <w14:ligatures w14:val="none"/>
        </w:rPr>
        <w:t>fiksuotos kainos kainodara</w:t>
      </w:r>
      <w:r w:rsidRPr="00790620">
        <w:rPr>
          <w:rFonts w:ascii="Times New Roman" w:eastAsia="Calibri" w:hAnsi="Times New Roman" w:cs="Times New Roman"/>
          <w:bCs/>
          <w:kern w:val="0"/>
          <w:sz w:val="24"/>
          <w:szCs w:val="24"/>
          <w14:ligatures w14:val="none"/>
        </w:rPr>
        <w:t>.</w:t>
      </w:r>
    </w:p>
    <w:p w14:paraId="6C2325A3" w14:textId="0016F08C" w:rsidR="00065CDA" w:rsidRPr="002848AC" w:rsidRDefault="00790620" w:rsidP="002848AC">
      <w:pPr>
        <w:widowControl w:val="0"/>
        <w:autoSpaceDE w:val="0"/>
        <w:autoSpaceDN w:val="0"/>
        <w:spacing w:after="0"/>
        <w:ind w:right="-1" w:firstLine="709"/>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5.</w:t>
      </w:r>
      <w:r w:rsidRPr="00790620">
        <w:rPr>
          <w:rFonts w:ascii="Times New Roman" w:eastAsia="Calibri" w:hAnsi="Times New Roman" w:cs="Times New Roman"/>
          <w:bCs/>
          <w:kern w:val="0"/>
          <w:sz w:val="24"/>
          <w:szCs w:val="24"/>
          <w14:ligatures w14:val="none"/>
        </w:rPr>
        <w:t xml:space="preserve"> Visi remonto darbai turi būti atlikti </w:t>
      </w:r>
      <w:r w:rsidRPr="007B755F">
        <w:rPr>
          <w:rFonts w:ascii="Times New Roman" w:eastAsia="Calibri" w:hAnsi="Times New Roman" w:cs="Times New Roman"/>
          <w:b/>
          <w:kern w:val="0"/>
          <w:sz w:val="24"/>
          <w:szCs w:val="24"/>
          <w14:ligatures w14:val="none"/>
        </w:rPr>
        <w:t xml:space="preserve">per </w:t>
      </w:r>
      <w:r w:rsidR="00611F35">
        <w:rPr>
          <w:rFonts w:ascii="Times New Roman" w:eastAsia="Calibri" w:hAnsi="Times New Roman" w:cs="Times New Roman"/>
          <w:b/>
          <w:kern w:val="0"/>
          <w:sz w:val="24"/>
          <w:szCs w:val="24"/>
          <w14:ligatures w14:val="none"/>
        </w:rPr>
        <w:t>2</w:t>
      </w:r>
      <w:r w:rsidRPr="007B755F">
        <w:rPr>
          <w:rFonts w:ascii="Times New Roman" w:eastAsia="Calibri" w:hAnsi="Times New Roman" w:cs="Times New Roman"/>
          <w:b/>
          <w:kern w:val="0"/>
          <w:sz w:val="24"/>
          <w:szCs w:val="24"/>
          <w14:ligatures w14:val="none"/>
        </w:rPr>
        <w:t xml:space="preserve"> (</w:t>
      </w:r>
      <w:r w:rsidR="00611F35">
        <w:rPr>
          <w:rFonts w:ascii="Times New Roman" w:eastAsia="Calibri" w:hAnsi="Times New Roman" w:cs="Times New Roman"/>
          <w:b/>
          <w:kern w:val="0"/>
          <w:sz w:val="24"/>
          <w:szCs w:val="24"/>
          <w14:ligatures w14:val="none"/>
        </w:rPr>
        <w:t>du</w:t>
      </w:r>
      <w:r w:rsidRPr="007B755F">
        <w:rPr>
          <w:rFonts w:ascii="Times New Roman" w:eastAsia="Calibri" w:hAnsi="Times New Roman" w:cs="Times New Roman"/>
          <w:b/>
          <w:kern w:val="0"/>
          <w:sz w:val="24"/>
          <w:szCs w:val="24"/>
          <w14:ligatures w14:val="none"/>
        </w:rPr>
        <w:t>) mėnes</w:t>
      </w:r>
      <w:r w:rsidR="00611F35">
        <w:rPr>
          <w:rFonts w:ascii="Times New Roman" w:eastAsia="Calibri" w:hAnsi="Times New Roman" w:cs="Times New Roman"/>
          <w:b/>
          <w:kern w:val="0"/>
          <w:sz w:val="24"/>
          <w:szCs w:val="24"/>
          <w14:ligatures w14:val="none"/>
        </w:rPr>
        <w:t>ius</w:t>
      </w:r>
      <w:r w:rsidRPr="00790620">
        <w:rPr>
          <w:rFonts w:ascii="Times New Roman" w:eastAsia="Calibri" w:hAnsi="Times New Roman" w:cs="Times New Roman"/>
          <w:bCs/>
          <w:kern w:val="0"/>
          <w:sz w:val="24"/>
          <w:szCs w:val="24"/>
          <w14:ligatures w14:val="none"/>
        </w:rPr>
        <w:t xml:space="preserve"> nuo sutarties pasirašymo datos</w:t>
      </w:r>
      <w:r w:rsidR="00FE506B">
        <w:rPr>
          <w:rFonts w:ascii="Times New Roman" w:eastAsia="Calibri" w:hAnsi="Times New Roman" w:cs="Times New Roman"/>
          <w:bCs/>
          <w:kern w:val="0"/>
          <w:sz w:val="24"/>
          <w:szCs w:val="24"/>
          <w14:ligatures w14:val="none"/>
        </w:rPr>
        <w:t xml:space="preserve">. Galimas sutarties pratęsimas </w:t>
      </w:r>
      <w:r w:rsidR="00611F35">
        <w:rPr>
          <w:rFonts w:ascii="Times New Roman" w:eastAsia="Calibri" w:hAnsi="Times New Roman" w:cs="Times New Roman"/>
          <w:bCs/>
          <w:kern w:val="0"/>
          <w:sz w:val="24"/>
          <w:szCs w:val="24"/>
          <w14:ligatures w14:val="none"/>
        </w:rPr>
        <w:t>1 (viena</w:t>
      </w:r>
      <w:r w:rsidR="002848AC">
        <w:rPr>
          <w:rFonts w:ascii="Times New Roman" w:eastAsia="Calibri" w:hAnsi="Times New Roman" w:cs="Times New Roman"/>
          <w:bCs/>
          <w:kern w:val="0"/>
          <w:sz w:val="24"/>
          <w:szCs w:val="24"/>
          <w14:ligatures w14:val="none"/>
        </w:rPr>
        <w:t>m</w:t>
      </w:r>
      <w:r w:rsidR="00611F35">
        <w:rPr>
          <w:rFonts w:ascii="Times New Roman" w:eastAsia="Calibri" w:hAnsi="Times New Roman" w:cs="Times New Roman"/>
          <w:bCs/>
          <w:kern w:val="0"/>
          <w:sz w:val="24"/>
          <w:szCs w:val="24"/>
          <w14:ligatures w14:val="none"/>
        </w:rPr>
        <w:t>) mėnesi</w:t>
      </w:r>
      <w:r w:rsidR="002848AC">
        <w:rPr>
          <w:rFonts w:ascii="Times New Roman" w:eastAsia="Calibri" w:hAnsi="Times New Roman" w:cs="Times New Roman"/>
          <w:bCs/>
          <w:kern w:val="0"/>
          <w:sz w:val="24"/>
          <w:szCs w:val="24"/>
          <w14:ligatures w14:val="none"/>
        </w:rPr>
        <w:t>ui</w:t>
      </w:r>
      <w:r w:rsidR="00FE506B">
        <w:rPr>
          <w:rFonts w:ascii="Times New Roman" w:eastAsia="Calibri" w:hAnsi="Times New Roman" w:cs="Times New Roman"/>
          <w:bCs/>
          <w:kern w:val="0"/>
          <w:sz w:val="24"/>
          <w:szCs w:val="24"/>
          <w14:ligatures w14:val="none"/>
        </w:rPr>
        <w:t xml:space="preserve"> Rangovui </w:t>
      </w:r>
      <w:r w:rsidR="00611F35">
        <w:rPr>
          <w:rFonts w:ascii="Times New Roman" w:eastAsia="Calibri" w:hAnsi="Times New Roman" w:cs="Times New Roman"/>
          <w:bCs/>
          <w:kern w:val="0"/>
          <w:sz w:val="24"/>
          <w:szCs w:val="24"/>
          <w14:ligatures w14:val="none"/>
        </w:rPr>
        <w:t xml:space="preserve">raštu </w:t>
      </w:r>
      <w:r w:rsidR="00FE506B">
        <w:rPr>
          <w:rFonts w:ascii="Times New Roman" w:eastAsia="Calibri" w:hAnsi="Times New Roman" w:cs="Times New Roman"/>
          <w:bCs/>
          <w:kern w:val="0"/>
          <w:sz w:val="24"/>
          <w:szCs w:val="24"/>
          <w14:ligatures w14:val="none"/>
        </w:rPr>
        <w:t>paprašius sutarties pratęsimo.</w:t>
      </w:r>
      <w:r w:rsidR="00885098" w:rsidRPr="002848AC">
        <w:rPr>
          <w:rFonts w:ascii="Times New Roman" w:eastAsia="Calibri" w:hAnsi="Times New Roman" w:cs="Times New Roman"/>
          <w:bCs/>
          <w:color w:val="EE0000"/>
          <w:kern w:val="0"/>
          <w:sz w:val="24"/>
          <w:szCs w:val="24"/>
          <w14:ligatures w14:val="none"/>
        </w:rPr>
        <w:t xml:space="preserve"> </w:t>
      </w:r>
    </w:p>
    <w:p w14:paraId="69C16682" w14:textId="07061ECD" w:rsidR="00611F35" w:rsidRDefault="002848AC" w:rsidP="00790620">
      <w:pPr>
        <w:widowControl w:val="0"/>
        <w:autoSpaceDE w:val="0"/>
        <w:autoSpaceDN w:val="0"/>
        <w:spacing w:after="0"/>
        <w:ind w:right="-1" w:firstLine="709"/>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6</w:t>
      </w:r>
      <w:r w:rsidR="00946F63" w:rsidRPr="00235875">
        <w:rPr>
          <w:rFonts w:ascii="Times New Roman" w:eastAsia="Calibri" w:hAnsi="Times New Roman" w:cs="Times New Roman"/>
          <w:bCs/>
          <w:kern w:val="0"/>
          <w:sz w:val="24"/>
          <w:szCs w:val="24"/>
          <w14:ligatures w14:val="none"/>
        </w:rPr>
        <w:t xml:space="preserve">. </w:t>
      </w:r>
      <w:r w:rsidR="00401CE5" w:rsidRPr="007B755F">
        <w:rPr>
          <w:rFonts w:ascii="Times New Roman" w:eastAsia="Calibri" w:hAnsi="Times New Roman" w:cs="Times New Roman"/>
          <w:b/>
          <w:kern w:val="0"/>
          <w:sz w:val="24"/>
          <w:szCs w:val="24"/>
          <w14:ligatures w14:val="none"/>
        </w:rPr>
        <w:t>Rangovas</w:t>
      </w:r>
      <w:r w:rsidR="0059654F" w:rsidRPr="007B755F">
        <w:rPr>
          <w:rFonts w:ascii="Times New Roman" w:eastAsia="Calibri" w:hAnsi="Times New Roman" w:cs="Times New Roman"/>
          <w:b/>
          <w:kern w:val="0"/>
          <w:sz w:val="24"/>
          <w:szCs w:val="24"/>
          <w14:ligatures w14:val="none"/>
        </w:rPr>
        <w:t xml:space="preserve"> prieš teikdamas pasiūlymą privalo įsivertinti visus darbų, įrengimo medžiagų ir darbų kiekius patalpų apžiūros metu</w:t>
      </w:r>
      <w:r w:rsidR="00401CE5" w:rsidRPr="007B755F">
        <w:rPr>
          <w:rFonts w:ascii="Times New Roman" w:eastAsia="Calibri" w:hAnsi="Times New Roman" w:cs="Times New Roman"/>
          <w:b/>
          <w:kern w:val="0"/>
          <w:sz w:val="24"/>
          <w:szCs w:val="24"/>
          <w14:ligatures w14:val="none"/>
        </w:rPr>
        <w:t xml:space="preserve"> ir aptarti papildomus / nenumatytus darbus su Užsakovu</w:t>
      </w:r>
      <w:r w:rsidR="0059654F" w:rsidRPr="00235875">
        <w:rPr>
          <w:rFonts w:ascii="Times New Roman" w:eastAsia="Calibri" w:hAnsi="Times New Roman" w:cs="Times New Roman"/>
          <w:bCs/>
          <w:kern w:val="0"/>
          <w:sz w:val="24"/>
          <w:szCs w:val="24"/>
          <w14:ligatures w14:val="none"/>
        </w:rPr>
        <w:t>.</w:t>
      </w:r>
      <w:r w:rsidR="00611F35">
        <w:rPr>
          <w:rFonts w:ascii="Times New Roman" w:eastAsia="Calibri" w:hAnsi="Times New Roman" w:cs="Times New Roman"/>
          <w:bCs/>
          <w:kern w:val="0"/>
          <w:sz w:val="24"/>
          <w:szCs w:val="24"/>
          <w14:ligatures w14:val="none"/>
        </w:rPr>
        <w:t xml:space="preserve"> </w:t>
      </w:r>
    </w:p>
    <w:p w14:paraId="7DC7421A" w14:textId="534F3DA0" w:rsidR="00946F63" w:rsidRPr="00611F35" w:rsidRDefault="002848AC" w:rsidP="00790620">
      <w:pPr>
        <w:widowControl w:val="0"/>
        <w:autoSpaceDE w:val="0"/>
        <w:autoSpaceDN w:val="0"/>
        <w:spacing w:after="0"/>
        <w:ind w:right="-1" w:firstLine="709"/>
        <w:jc w:val="both"/>
        <w:rPr>
          <w:rFonts w:ascii="Times New Roman" w:eastAsia="Calibri" w:hAnsi="Times New Roman" w:cs="Times New Roman"/>
          <w:b/>
          <w:kern w:val="0"/>
          <w:sz w:val="24"/>
          <w:szCs w:val="24"/>
          <w14:ligatures w14:val="none"/>
        </w:rPr>
      </w:pPr>
      <w:r>
        <w:rPr>
          <w:rFonts w:ascii="Times New Roman" w:eastAsia="Calibri" w:hAnsi="Times New Roman" w:cs="Times New Roman"/>
          <w:bCs/>
          <w:kern w:val="0"/>
          <w:sz w:val="24"/>
          <w:szCs w:val="24"/>
          <w14:ligatures w14:val="none"/>
        </w:rPr>
        <w:t xml:space="preserve">7. </w:t>
      </w:r>
      <w:r w:rsidR="00611F35" w:rsidRPr="00611F35">
        <w:rPr>
          <w:rFonts w:ascii="Times New Roman" w:eastAsia="Calibri" w:hAnsi="Times New Roman" w:cs="Times New Roman"/>
          <w:b/>
          <w:kern w:val="0"/>
          <w:sz w:val="24"/>
          <w:szCs w:val="24"/>
          <w14:ligatures w14:val="none"/>
        </w:rPr>
        <w:t>Rekomenduojama apsilankyti Užsakovo patalpose ir įsivertinti rangos darbų mastą prieš pateikiant pasiūlymą.</w:t>
      </w:r>
    </w:p>
    <w:p w14:paraId="64DC2D66" w14:textId="3E6579F4" w:rsidR="00790620" w:rsidRPr="00235875" w:rsidRDefault="00790620" w:rsidP="00790620">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8</w:t>
      </w:r>
      <w:r w:rsidR="00946F63" w:rsidRPr="00235875">
        <w:rPr>
          <w:rFonts w:ascii="Times New Roman" w:hAnsi="Times New Roman" w:cs="Times New Roman"/>
          <w:bCs/>
          <w:sz w:val="24"/>
          <w:szCs w:val="24"/>
        </w:rPr>
        <w:t>. Visi apdailos darbai derinami su Užsakovu</w:t>
      </w:r>
      <w:r w:rsidR="002848AC">
        <w:rPr>
          <w:rFonts w:ascii="Times New Roman" w:hAnsi="Times New Roman" w:cs="Times New Roman"/>
          <w:bCs/>
          <w:sz w:val="24"/>
          <w:szCs w:val="24"/>
        </w:rPr>
        <w:t xml:space="preserve">. </w:t>
      </w:r>
      <w:r w:rsidRPr="00065CDA">
        <w:rPr>
          <w:rFonts w:ascii="Times New Roman" w:hAnsi="Times New Roman" w:cs="Times New Roman"/>
          <w:bCs/>
          <w:sz w:val="24"/>
          <w:szCs w:val="24"/>
        </w:rPr>
        <w:t>Gali būti naudojamos lygiavertės medžiagos.</w:t>
      </w:r>
    </w:p>
    <w:p w14:paraId="78D119D3" w14:textId="4E1C8D27" w:rsidR="001D3E89" w:rsidRDefault="00790620" w:rsidP="00790620">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9</w:t>
      </w:r>
      <w:r w:rsidR="00235875" w:rsidRPr="00235875">
        <w:rPr>
          <w:rFonts w:ascii="Times New Roman" w:hAnsi="Times New Roman" w:cs="Times New Roman"/>
          <w:bCs/>
          <w:sz w:val="24"/>
          <w:szCs w:val="24"/>
        </w:rPr>
        <w:t xml:space="preserve">. </w:t>
      </w:r>
      <w:r w:rsidR="00065CDA">
        <w:rPr>
          <w:rFonts w:ascii="Times New Roman" w:hAnsi="Times New Roman" w:cs="Times New Roman"/>
          <w:bCs/>
          <w:sz w:val="24"/>
          <w:szCs w:val="24"/>
        </w:rPr>
        <w:t>P</w:t>
      </w:r>
      <w:r w:rsidR="00235875" w:rsidRPr="00235875">
        <w:rPr>
          <w:rFonts w:ascii="Times New Roman" w:hAnsi="Times New Roman" w:cs="Times New Roman"/>
          <w:bCs/>
          <w:sz w:val="24"/>
          <w:szCs w:val="24"/>
        </w:rPr>
        <w:t>aprastojo remonto darbai atliekami vadovaujantis Lietuvos Respublikos aplinkos ministro 2019 m. lapkričio 4 d.</w:t>
      </w:r>
      <w:r w:rsidR="00235875">
        <w:rPr>
          <w:rFonts w:ascii="Times New Roman" w:hAnsi="Times New Roman" w:cs="Times New Roman"/>
          <w:bCs/>
          <w:sz w:val="24"/>
          <w:szCs w:val="24"/>
        </w:rPr>
        <w:t xml:space="preserve"> </w:t>
      </w:r>
      <w:r w:rsidR="00235875" w:rsidRPr="00235875">
        <w:rPr>
          <w:rFonts w:ascii="Times New Roman" w:hAnsi="Times New Roman" w:cs="Times New Roman"/>
          <w:bCs/>
          <w:sz w:val="24"/>
          <w:szCs w:val="24"/>
        </w:rPr>
        <w:t>įsakymu Nr. D1-653 „</w:t>
      </w:r>
      <w:r w:rsidR="00235875">
        <w:rPr>
          <w:rFonts w:ascii="Times New Roman" w:hAnsi="Times New Roman" w:cs="Times New Roman"/>
          <w:bCs/>
          <w:sz w:val="24"/>
          <w:szCs w:val="24"/>
        </w:rPr>
        <w:t>D</w:t>
      </w:r>
      <w:r w:rsidR="00235875" w:rsidRPr="00235875">
        <w:rPr>
          <w:rFonts w:ascii="Times New Roman" w:hAnsi="Times New Roman" w:cs="Times New Roman"/>
          <w:bCs/>
          <w:sz w:val="24"/>
          <w:szCs w:val="24"/>
        </w:rPr>
        <w:t>ėl statybos techninio reglamento STR 2.03.01:2019 „Statinių prieinamumas“ patvirtinimo“</w:t>
      </w:r>
      <w:r w:rsidR="00235875">
        <w:rPr>
          <w:rFonts w:ascii="Times New Roman" w:hAnsi="Times New Roman" w:cs="Times New Roman"/>
          <w:bCs/>
          <w:sz w:val="24"/>
          <w:szCs w:val="24"/>
        </w:rPr>
        <w:t xml:space="preserve"> (s</w:t>
      </w:r>
      <w:r w:rsidR="00235875" w:rsidRPr="00235875">
        <w:rPr>
          <w:rFonts w:ascii="Times New Roman" w:hAnsi="Times New Roman" w:cs="Times New Roman"/>
          <w:bCs/>
          <w:sz w:val="24"/>
          <w:szCs w:val="24"/>
        </w:rPr>
        <w:t>uvestinė redakcija nuo 2023-06-09</w:t>
      </w:r>
      <w:r w:rsidR="00235875">
        <w:rPr>
          <w:rFonts w:ascii="Times New Roman" w:hAnsi="Times New Roman" w:cs="Times New Roman"/>
          <w:bCs/>
          <w:sz w:val="24"/>
          <w:szCs w:val="24"/>
        </w:rPr>
        <w:t>).</w:t>
      </w:r>
    </w:p>
    <w:p w14:paraId="1719E82C" w14:textId="3B43ECC6" w:rsidR="002848AC" w:rsidRDefault="001A5B25" w:rsidP="002848AC">
      <w:pPr>
        <w:spacing w:after="0"/>
        <w:ind w:firstLine="709"/>
        <w:jc w:val="both"/>
        <w:rPr>
          <w:rFonts w:ascii="Times New Roman" w:hAnsi="Times New Roman" w:cs="Times New Roman"/>
          <w:b/>
          <w:sz w:val="24"/>
          <w:szCs w:val="24"/>
        </w:rPr>
      </w:pPr>
      <w:r>
        <w:rPr>
          <w:rFonts w:ascii="Times New Roman" w:hAnsi="Times New Roman" w:cs="Times New Roman"/>
          <w:bCs/>
          <w:sz w:val="24"/>
          <w:szCs w:val="24"/>
        </w:rPr>
        <w:t>10</w:t>
      </w:r>
      <w:r w:rsidR="004F0221" w:rsidRPr="00775BCF">
        <w:rPr>
          <w:rFonts w:ascii="Times New Roman" w:hAnsi="Times New Roman" w:cs="Times New Roman"/>
          <w:bCs/>
          <w:sz w:val="24"/>
          <w:szCs w:val="24"/>
        </w:rPr>
        <w:t xml:space="preserve">. </w:t>
      </w:r>
      <w:r w:rsidR="002848AC">
        <w:rPr>
          <w:rFonts w:ascii="Times New Roman" w:hAnsi="Times New Roman" w:cs="Times New Roman"/>
          <w:b/>
          <w:sz w:val="24"/>
          <w:szCs w:val="24"/>
        </w:rPr>
        <w:t>lauko laiptų remonto, laiptinės Nr. 1 ir tambūro 1C3/P(1-27), pertvarų (durų), durų, laiptų pakopų. turėklų keitimo aprašas:</w:t>
      </w:r>
    </w:p>
    <w:tbl>
      <w:tblPr>
        <w:tblStyle w:val="Lentelstinklelis"/>
        <w:tblpPr w:leftFromText="180" w:rightFromText="180" w:vertAnchor="text" w:horzAnchor="margin" w:tblpY="104"/>
        <w:tblW w:w="9493" w:type="dxa"/>
        <w:tblLayout w:type="fixed"/>
        <w:tblLook w:val="04A0" w:firstRow="1" w:lastRow="0" w:firstColumn="1" w:lastColumn="0" w:noHBand="0" w:noVBand="1"/>
      </w:tblPr>
      <w:tblGrid>
        <w:gridCol w:w="1838"/>
        <w:gridCol w:w="7655"/>
      </w:tblGrid>
      <w:tr w:rsidR="002848AC" w:rsidRPr="002848AC" w14:paraId="7C312F96" w14:textId="77777777" w:rsidTr="00E178E7">
        <w:trPr>
          <w:trHeight w:val="751"/>
        </w:trPr>
        <w:tc>
          <w:tcPr>
            <w:tcW w:w="1838" w:type="dxa"/>
            <w:tcBorders>
              <w:top w:val="single" w:sz="4" w:space="0" w:color="auto"/>
              <w:left w:val="single" w:sz="4" w:space="0" w:color="auto"/>
              <w:bottom w:val="single" w:sz="4" w:space="0" w:color="auto"/>
              <w:right w:val="single" w:sz="4" w:space="0" w:color="auto"/>
            </w:tcBorders>
          </w:tcPr>
          <w:p w14:paraId="0536D83A" w14:textId="77777777" w:rsidR="002848AC" w:rsidRPr="002848AC" w:rsidRDefault="002848AC" w:rsidP="002848AC">
            <w:pPr>
              <w:rPr>
                <w:rFonts w:ascii="Times New Roman" w:eastAsia="Aptos" w:hAnsi="Times New Roman" w:cs="Times New Roman"/>
                <w:sz w:val="24"/>
                <w:szCs w:val="24"/>
              </w:rPr>
            </w:pPr>
            <w:bookmarkStart w:id="2" w:name="_Hlk209476584"/>
            <w:r w:rsidRPr="002848AC">
              <w:rPr>
                <w:rFonts w:ascii="Times New Roman" w:eastAsia="Aptos" w:hAnsi="Times New Roman" w:cs="Times New Roman"/>
                <w:b/>
                <w:bCs/>
                <w:sz w:val="24"/>
                <w:szCs w:val="24"/>
              </w:rPr>
              <w:t>Lauko laiptai</w:t>
            </w:r>
            <w:r w:rsidRPr="002848AC">
              <w:rPr>
                <w:rFonts w:ascii="Times New Roman" w:eastAsia="Aptos" w:hAnsi="Times New Roman" w:cs="Times New Roman"/>
                <w:sz w:val="24"/>
                <w:szCs w:val="24"/>
              </w:rPr>
              <w:t xml:space="preserve"> </w:t>
            </w:r>
          </w:p>
          <w:p w14:paraId="2411DFC5" w14:textId="0226F564" w:rsidR="002848AC" w:rsidRPr="002848AC" w:rsidRDefault="002848AC" w:rsidP="002848AC">
            <w:pPr>
              <w:rPr>
                <w:rFonts w:ascii="Times New Roman" w:eastAsia="Aptos" w:hAnsi="Times New Roman" w:cs="Times New Roman"/>
                <w:b/>
                <w:bCs/>
                <w:sz w:val="24"/>
                <w:szCs w:val="24"/>
              </w:rPr>
            </w:pPr>
            <w:r w:rsidRPr="002848AC">
              <w:rPr>
                <w:rFonts w:ascii="Times New Roman" w:eastAsia="Aptos" w:hAnsi="Times New Roman" w:cs="Times New Roman"/>
                <w:sz w:val="24"/>
                <w:szCs w:val="24"/>
              </w:rPr>
              <w:t>ties laiptine Nr.1</w:t>
            </w:r>
          </w:p>
        </w:tc>
        <w:tc>
          <w:tcPr>
            <w:tcW w:w="7655" w:type="dxa"/>
            <w:tcBorders>
              <w:top w:val="single" w:sz="4" w:space="0" w:color="auto"/>
              <w:left w:val="single" w:sz="4" w:space="0" w:color="auto"/>
              <w:bottom w:val="single" w:sz="4" w:space="0" w:color="auto"/>
              <w:right w:val="single" w:sz="4" w:space="0" w:color="auto"/>
            </w:tcBorders>
          </w:tcPr>
          <w:p w14:paraId="5CC252F8"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sz w:val="24"/>
                <w:szCs w:val="24"/>
              </w:rPr>
              <w:t xml:space="preserve">Senos betoninių laiptų konstrukcijos išardymas arba rekonstrukcija. </w:t>
            </w:r>
          </w:p>
          <w:p w14:paraId="25F5DC19" w14:textId="77777777" w:rsidR="002848AC" w:rsidRPr="002848AC" w:rsidRDefault="002848AC" w:rsidP="002848AC">
            <w:pPr>
              <w:rPr>
                <w:rFonts w:ascii="Times New Roman" w:eastAsia="Aptos" w:hAnsi="Times New Roman" w:cs="Times New Roman"/>
                <w:b/>
                <w:bCs/>
                <w:sz w:val="24"/>
                <w:szCs w:val="24"/>
              </w:rPr>
            </w:pPr>
            <w:r w:rsidRPr="002848AC">
              <w:rPr>
                <w:rFonts w:ascii="Times New Roman" w:eastAsia="Aptos" w:hAnsi="Times New Roman" w:cs="Times New Roman"/>
                <w:b/>
                <w:bCs/>
                <w:sz w:val="24"/>
                <w:szCs w:val="24"/>
              </w:rPr>
              <w:t xml:space="preserve">Naujų laiptų su nuolydžiu dešinėje pusėje įrengimas. </w:t>
            </w:r>
          </w:p>
          <w:p w14:paraId="6409630D"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sz w:val="24"/>
                <w:szCs w:val="24"/>
              </w:rPr>
              <w:t>Laiptų pakopos analogiškos gimnazijos fasadinių laiptų pakopoms.</w:t>
            </w:r>
          </w:p>
          <w:p w14:paraId="5729DDDC" w14:textId="77777777" w:rsidR="002848AC" w:rsidRPr="002848AC" w:rsidRDefault="002848AC" w:rsidP="002848AC">
            <w:pPr>
              <w:rPr>
                <w:rFonts w:ascii="Times New Roman" w:eastAsia="Aptos" w:hAnsi="Times New Roman" w:cs="Times New Roman"/>
                <w:sz w:val="24"/>
                <w:szCs w:val="24"/>
              </w:rPr>
            </w:pPr>
          </w:p>
        </w:tc>
      </w:tr>
      <w:tr w:rsidR="002848AC" w:rsidRPr="002848AC" w14:paraId="2C15C8BD" w14:textId="77777777" w:rsidTr="002848AC">
        <w:trPr>
          <w:trHeight w:val="983"/>
        </w:trPr>
        <w:tc>
          <w:tcPr>
            <w:tcW w:w="1838" w:type="dxa"/>
            <w:tcBorders>
              <w:top w:val="single" w:sz="4" w:space="0" w:color="auto"/>
              <w:left w:val="single" w:sz="4" w:space="0" w:color="auto"/>
              <w:bottom w:val="single" w:sz="4" w:space="0" w:color="auto"/>
              <w:right w:val="single" w:sz="4" w:space="0" w:color="auto"/>
            </w:tcBorders>
          </w:tcPr>
          <w:p w14:paraId="05FB9890" w14:textId="77777777" w:rsidR="002848AC" w:rsidRPr="002848AC" w:rsidRDefault="002848AC" w:rsidP="002848AC">
            <w:pPr>
              <w:rPr>
                <w:rFonts w:ascii="Times New Roman" w:eastAsia="Aptos" w:hAnsi="Times New Roman" w:cs="Times New Roman"/>
                <w:b/>
                <w:bCs/>
                <w:sz w:val="24"/>
                <w:szCs w:val="24"/>
              </w:rPr>
            </w:pPr>
            <w:r w:rsidRPr="002848AC">
              <w:rPr>
                <w:rFonts w:ascii="Times New Roman" w:eastAsia="Aptos" w:hAnsi="Times New Roman" w:cs="Times New Roman"/>
                <w:b/>
                <w:bCs/>
                <w:sz w:val="24"/>
                <w:szCs w:val="24"/>
              </w:rPr>
              <w:t>Laiptinė Nr. 1 ir tambūras 1C3/P(1-27), pertvaros (durys), durys</w:t>
            </w:r>
          </w:p>
        </w:tc>
        <w:tc>
          <w:tcPr>
            <w:tcW w:w="7655" w:type="dxa"/>
            <w:tcBorders>
              <w:top w:val="single" w:sz="4" w:space="0" w:color="auto"/>
              <w:left w:val="single" w:sz="4" w:space="0" w:color="auto"/>
              <w:bottom w:val="single" w:sz="4" w:space="0" w:color="auto"/>
              <w:right w:val="single" w:sz="4" w:space="0" w:color="auto"/>
            </w:tcBorders>
          </w:tcPr>
          <w:p w14:paraId="20188496"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b/>
                <w:bCs/>
                <w:sz w:val="24"/>
                <w:szCs w:val="24"/>
              </w:rPr>
              <w:t>Laiptinės lauko durų keitimas</w:t>
            </w:r>
            <w:r w:rsidRPr="002848AC">
              <w:rPr>
                <w:rFonts w:ascii="Times New Roman" w:eastAsia="Aptos" w:hAnsi="Times New Roman" w:cs="Times New Roman"/>
                <w:sz w:val="24"/>
                <w:szCs w:val="24"/>
              </w:rPr>
              <w:t xml:space="preserve"> analogiška arba panašia konstrukcija iš metalo, spyna su ne mažiau kaip 5 raktais, spalva – balta. </w:t>
            </w:r>
          </w:p>
          <w:p w14:paraId="67A331C7"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b/>
                <w:bCs/>
                <w:sz w:val="24"/>
                <w:szCs w:val="24"/>
              </w:rPr>
              <w:t>Tambūre esančios medinių durų</w:t>
            </w:r>
            <w:r w:rsidRPr="002848AC">
              <w:rPr>
                <w:rFonts w:ascii="Times New Roman" w:eastAsia="Aptos" w:hAnsi="Times New Roman" w:cs="Times New Roman"/>
                <w:sz w:val="24"/>
                <w:szCs w:val="24"/>
              </w:rPr>
              <w:t xml:space="preserve"> į rūsį keitimas į metalines ugniai atsparias duris, spyna su ne mažiau kaip 5 raktais. Spalva – balta.</w:t>
            </w:r>
          </w:p>
          <w:p w14:paraId="7AB97D79"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b/>
                <w:bCs/>
                <w:sz w:val="24"/>
                <w:szCs w:val="24"/>
              </w:rPr>
              <w:t>Tambūre esančios staktos</w:t>
            </w:r>
            <w:r w:rsidRPr="002848AC">
              <w:rPr>
                <w:rFonts w:ascii="Times New Roman" w:eastAsia="Aptos" w:hAnsi="Times New Roman" w:cs="Times New Roman"/>
                <w:sz w:val="24"/>
                <w:szCs w:val="24"/>
              </w:rPr>
              <w:t xml:space="preserve"> (be durų) išardymas ir sienos užtaisymas be glaistymo ir dažymo.</w:t>
            </w:r>
          </w:p>
          <w:p w14:paraId="390F9786"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b/>
                <w:bCs/>
                <w:sz w:val="24"/>
                <w:szCs w:val="24"/>
              </w:rPr>
              <w:t>Tambūro grindų plytelių</w:t>
            </w:r>
            <w:r w:rsidRPr="002848AC">
              <w:rPr>
                <w:rFonts w:ascii="Times New Roman" w:eastAsia="Aptos" w:hAnsi="Times New Roman" w:cs="Times New Roman"/>
                <w:sz w:val="24"/>
                <w:szCs w:val="24"/>
              </w:rPr>
              <w:t xml:space="preserve"> keitimas akmens masės plytelėmis (plytelių dydis, spalva) derinama sus Užsakovu.</w:t>
            </w:r>
          </w:p>
          <w:p w14:paraId="2634C03B"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b/>
                <w:bCs/>
                <w:sz w:val="24"/>
                <w:szCs w:val="24"/>
              </w:rPr>
              <w:t>Laiptinės vidaus</w:t>
            </w:r>
            <w:r w:rsidRPr="002848AC">
              <w:rPr>
                <w:rFonts w:ascii="Times New Roman" w:eastAsia="Aptos" w:hAnsi="Times New Roman" w:cs="Times New Roman"/>
                <w:sz w:val="24"/>
                <w:szCs w:val="24"/>
              </w:rPr>
              <w:t xml:space="preserve"> </w:t>
            </w:r>
            <w:r w:rsidRPr="002848AC">
              <w:rPr>
                <w:rFonts w:ascii="Times New Roman" w:eastAsia="Aptos" w:hAnsi="Times New Roman" w:cs="Times New Roman"/>
                <w:b/>
                <w:bCs/>
                <w:sz w:val="24"/>
                <w:szCs w:val="24"/>
              </w:rPr>
              <w:t>laiptų pakopų</w:t>
            </w:r>
            <w:r w:rsidRPr="002848AC">
              <w:rPr>
                <w:rFonts w:ascii="Times New Roman" w:eastAsia="Aptos" w:hAnsi="Times New Roman" w:cs="Times New Roman"/>
                <w:sz w:val="24"/>
                <w:szCs w:val="24"/>
              </w:rPr>
              <w:t xml:space="preserve"> (1-3 aukštas) aptaisymas akmens masės plytelėmis su grindjuosčių iš tos pačios medžiagos įrengimu. Laiptų maršų ir aikštelių šoninių paviršių dažymas aliejiniais dažais.</w:t>
            </w:r>
          </w:p>
          <w:p w14:paraId="50BF5506"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b/>
                <w:bCs/>
                <w:sz w:val="24"/>
                <w:szCs w:val="24"/>
              </w:rPr>
              <w:t>Laiptinės turėklų</w:t>
            </w:r>
            <w:r w:rsidRPr="002848AC">
              <w:rPr>
                <w:rFonts w:ascii="Times New Roman" w:eastAsia="Aptos" w:hAnsi="Times New Roman" w:cs="Times New Roman"/>
                <w:sz w:val="24"/>
                <w:szCs w:val="24"/>
              </w:rPr>
              <w:t xml:space="preserve"> (1-3 aukštas) keitimas į nerūdijančio plieno turėklus (modelis derinamas su Užsakovu).</w:t>
            </w:r>
          </w:p>
          <w:p w14:paraId="572DACDB"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b/>
                <w:bCs/>
                <w:sz w:val="24"/>
                <w:szCs w:val="24"/>
              </w:rPr>
              <w:t>I aukšte</w:t>
            </w:r>
            <w:r w:rsidRPr="002848AC">
              <w:rPr>
                <w:rFonts w:ascii="Times New Roman" w:eastAsia="Aptos" w:hAnsi="Times New Roman" w:cs="Times New Roman"/>
                <w:sz w:val="24"/>
                <w:szCs w:val="24"/>
              </w:rPr>
              <w:t xml:space="preserve">: Medinės pertvaros (durų) į koridorių 1C3/P(1-26) keitimas į aliuminio durų su stiklo paketais arba nedūžtančiu stiklu sistemą su rakinamomis durimis (5 raktų komplektas), ne mažiau 85 cm laisvu </w:t>
            </w:r>
            <w:r w:rsidRPr="002848AC">
              <w:rPr>
                <w:rFonts w:ascii="Times New Roman" w:eastAsia="Aptos" w:hAnsi="Times New Roman" w:cs="Times New Roman"/>
                <w:sz w:val="24"/>
                <w:szCs w:val="24"/>
              </w:rPr>
              <w:lastRenderedPageBreak/>
              <w:t>praėjimu. Durys suveriamos (modelis derinamas su jau įrengtomis gimnazijoje panašiomis durimis), spalva antracito (juoda).</w:t>
            </w:r>
          </w:p>
          <w:p w14:paraId="0E4D3A0F"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b/>
                <w:bCs/>
                <w:sz w:val="24"/>
                <w:szCs w:val="24"/>
              </w:rPr>
              <w:t>III aukšte:</w:t>
            </w:r>
            <w:r w:rsidRPr="002848AC">
              <w:rPr>
                <w:rFonts w:ascii="Times New Roman" w:eastAsia="Aptos" w:hAnsi="Times New Roman" w:cs="Times New Roman"/>
                <w:sz w:val="24"/>
                <w:szCs w:val="24"/>
              </w:rPr>
              <w:t xml:space="preserve"> Medinės pertvaros (durų) keitimas į aliuminio durų su stiklo paketais arba nedūžtančiu stiklu sistemą su rakinamomis durimis (5 raktų komplektas), ne mažiau 85 cm laisvu praėjimu. Durys suveriamos (modelis derinamas su jau įrengtomis gimnazijoje panašiomis durimis), spalva antracito (juoda).</w:t>
            </w:r>
          </w:p>
          <w:p w14:paraId="43B90586" w14:textId="77777777" w:rsidR="002848AC" w:rsidRPr="002848AC" w:rsidRDefault="002848AC" w:rsidP="002848AC">
            <w:pPr>
              <w:rPr>
                <w:rFonts w:ascii="Times New Roman" w:eastAsia="Aptos" w:hAnsi="Times New Roman" w:cs="Times New Roman"/>
                <w:sz w:val="24"/>
                <w:szCs w:val="24"/>
              </w:rPr>
            </w:pPr>
          </w:p>
        </w:tc>
      </w:tr>
      <w:tr w:rsidR="002848AC" w:rsidRPr="002848AC" w14:paraId="5127540F" w14:textId="77777777" w:rsidTr="00E178E7">
        <w:trPr>
          <w:trHeight w:val="1503"/>
        </w:trPr>
        <w:tc>
          <w:tcPr>
            <w:tcW w:w="1838" w:type="dxa"/>
            <w:tcBorders>
              <w:top w:val="single" w:sz="4" w:space="0" w:color="auto"/>
              <w:left w:val="single" w:sz="4" w:space="0" w:color="auto"/>
              <w:bottom w:val="single" w:sz="4" w:space="0" w:color="auto"/>
              <w:right w:val="single" w:sz="4" w:space="0" w:color="auto"/>
            </w:tcBorders>
          </w:tcPr>
          <w:p w14:paraId="5AC2B314"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b/>
                <w:bCs/>
                <w:sz w:val="24"/>
                <w:szCs w:val="24"/>
              </w:rPr>
              <w:lastRenderedPageBreak/>
              <w:t>1C3/P(1-25)</w:t>
            </w:r>
            <w:r w:rsidRPr="002848AC">
              <w:rPr>
                <w:rFonts w:ascii="Times New Roman" w:eastAsia="Aptos" w:hAnsi="Times New Roman" w:cs="Times New Roman"/>
                <w:sz w:val="24"/>
                <w:szCs w:val="24"/>
              </w:rPr>
              <w:t xml:space="preserve"> </w:t>
            </w:r>
          </w:p>
          <w:p w14:paraId="7A5CFDD9"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sz w:val="24"/>
                <w:szCs w:val="24"/>
              </w:rPr>
              <w:t>I a. koridorius (prie įėjimo į mažąją sporto salę).</w:t>
            </w:r>
          </w:p>
          <w:p w14:paraId="5C836A23"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sz w:val="24"/>
                <w:szCs w:val="24"/>
              </w:rPr>
              <w:t>Plotas 3,54 m</w:t>
            </w:r>
            <w:r w:rsidRPr="002848AC">
              <w:rPr>
                <w:rFonts w:ascii="Times New Roman" w:eastAsia="Aptos" w:hAnsi="Times New Roman" w:cs="Times New Roman"/>
                <w:sz w:val="24"/>
                <w:szCs w:val="24"/>
                <w:vertAlign w:val="superscript"/>
              </w:rPr>
              <w:t>2</w:t>
            </w:r>
          </w:p>
          <w:p w14:paraId="388BA7BE" w14:textId="77777777" w:rsidR="002848AC" w:rsidRPr="002848AC" w:rsidRDefault="002848AC" w:rsidP="002848AC">
            <w:pPr>
              <w:rPr>
                <w:rFonts w:ascii="Times New Roman" w:eastAsia="Aptos" w:hAnsi="Times New Roman" w:cs="Times New Roman"/>
                <w:b/>
                <w:bCs/>
                <w:sz w:val="24"/>
                <w:szCs w:val="24"/>
              </w:rPr>
            </w:pPr>
          </w:p>
        </w:tc>
        <w:tc>
          <w:tcPr>
            <w:tcW w:w="7655" w:type="dxa"/>
            <w:tcBorders>
              <w:top w:val="single" w:sz="4" w:space="0" w:color="auto"/>
              <w:left w:val="single" w:sz="4" w:space="0" w:color="auto"/>
              <w:bottom w:val="single" w:sz="4" w:space="0" w:color="auto"/>
              <w:right w:val="single" w:sz="4" w:space="0" w:color="auto"/>
            </w:tcBorders>
          </w:tcPr>
          <w:p w14:paraId="60AEF47F"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b/>
                <w:bCs/>
                <w:sz w:val="24"/>
                <w:szCs w:val="24"/>
              </w:rPr>
              <w:t>I aukšte</w:t>
            </w:r>
            <w:r w:rsidRPr="002848AC">
              <w:rPr>
                <w:rFonts w:ascii="Times New Roman" w:eastAsia="Aptos" w:hAnsi="Times New Roman" w:cs="Times New Roman"/>
                <w:sz w:val="24"/>
                <w:szCs w:val="24"/>
              </w:rPr>
              <w:t xml:space="preserve">: </w:t>
            </w:r>
            <w:r w:rsidRPr="002848AC">
              <w:rPr>
                <w:rFonts w:ascii="Times New Roman" w:eastAsia="Aptos" w:hAnsi="Times New Roman" w:cs="Times New Roman"/>
                <w:b/>
                <w:bCs/>
                <w:sz w:val="24"/>
                <w:szCs w:val="24"/>
              </w:rPr>
              <w:t xml:space="preserve">Medinės durys </w:t>
            </w:r>
            <w:r w:rsidRPr="002848AC">
              <w:rPr>
                <w:rFonts w:ascii="Times New Roman" w:eastAsia="Aptos" w:hAnsi="Times New Roman" w:cs="Times New Roman"/>
                <w:sz w:val="24"/>
                <w:szCs w:val="24"/>
              </w:rPr>
              <w:t xml:space="preserve">(į koridorių 1C3/P(1-25)) </w:t>
            </w:r>
            <w:r w:rsidRPr="002848AC">
              <w:rPr>
                <w:rFonts w:ascii="Times New Roman" w:eastAsia="Aptos" w:hAnsi="Times New Roman" w:cs="Times New Roman"/>
                <w:b/>
                <w:bCs/>
                <w:sz w:val="24"/>
                <w:szCs w:val="24"/>
              </w:rPr>
              <w:t>keičiamos</w:t>
            </w:r>
            <w:r w:rsidRPr="002848AC">
              <w:rPr>
                <w:rFonts w:ascii="Times New Roman" w:eastAsia="Aptos" w:hAnsi="Times New Roman" w:cs="Times New Roman"/>
                <w:sz w:val="24"/>
                <w:szCs w:val="24"/>
              </w:rPr>
              <w:t xml:space="preserve"> į metalines ugniai atsparias baltas duris, spyna su ne mažiau kaip 5 raktais. Spalva – balta.</w:t>
            </w:r>
          </w:p>
          <w:p w14:paraId="32E68920" w14:textId="77777777" w:rsidR="002848AC" w:rsidRPr="002848AC" w:rsidRDefault="002848AC" w:rsidP="002848AC">
            <w:pPr>
              <w:rPr>
                <w:rFonts w:ascii="Times New Roman" w:eastAsia="Aptos" w:hAnsi="Times New Roman" w:cs="Times New Roman"/>
                <w:b/>
                <w:bCs/>
                <w:sz w:val="24"/>
                <w:szCs w:val="24"/>
              </w:rPr>
            </w:pPr>
          </w:p>
        </w:tc>
      </w:tr>
      <w:tr w:rsidR="002848AC" w:rsidRPr="002848AC" w14:paraId="520797ED" w14:textId="77777777" w:rsidTr="00E178E7">
        <w:trPr>
          <w:trHeight w:val="1148"/>
        </w:trPr>
        <w:tc>
          <w:tcPr>
            <w:tcW w:w="1838" w:type="dxa"/>
            <w:tcBorders>
              <w:top w:val="single" w:sz="4" w:space="0" w:color="auto"/>
              <w:left w:val="single" w:sz="4" w:space="0" w:color="auto"/>
              <w:bottom w:val="single" w:sz="4" w:space="0" w:color="auto"/>
              <w:right w:val="single" w:sz="4" w:space="0" w:color="auto"/>
            </w:tcBorders>
          </w:tcPr>
          <w:p w14:paraId="6CD0AF91" w14:textId="77777777" w:rsidR="002848AC" w:rsidRPr="002848AC" w:rsidRDefault="002848AC" w:rsidP="002848AC">
            <w:pPr>
              <w:rPr>
                <w:rFonts w:ascii="Times New Roman" w:eastAsia="Aptos" w:hAnsi="Times New Roman" w:cs="Times New Roman"/>
                <w:b/>
                <w:bCs/>
                <w:sz w:val="24"/>
                <w:szCs w:val="24"/>
              </w:rPr>
            </w:pPr>
          </w:p>
        </w:tc>
        <w:tc>
          <w:tcPr>
            <w:tcW w:w="7655" w:type="dxa"/>
            <w:tcBorders>
              <w:top w:val="single" w:sz="4" w:space="0" w:color="auto"/>
              <w:left w:val="single" w:sz="4" w:space="0" w:color="auto"/>
              <w:bottom w:val="single" w:sz="4" w:space="0" w:color="auto"/>
              <w:right w:val="single" w:sz="4" w:space="0" w:color="auto"/>
            </w:tcBorders>
          </w:tcPr>
          <w:p w14:paraId="1CEC5200" w14:textId="77777777" w:rsidR="002848AC" w:rsidRPr="002848AC" w:rsidRDefault="002848AC" w:rsidP="002848AC">
            <w:pPr>
              <w:rPr>
                <w:rFonts w:ascii="Times New Roman" w:eastAsia="Aptos" w:hAnsi="Times New Roman" w:cs="Times New Roman"/>
                <w:sz w:val="24"/>
                <w:szCs w:val="24"/>
              </w:rPr>
            </w:pPr>
            <w:proofErr w:type="spellStart"/>
            <w:r w:rsidRPr="002848AC">
              <w:rPr>
                <w:rFonts w:ascii="Times New Roman" w:eastAsia="Aptos" w:hAnsi="Times New Roman" w:cs="Times New Roman"/>
                <w:sz w:val="24"/>
                <w:szCs w:val="24"/>
              </w:rPr>
              <w:t>Armstrong</w:t>
            </w:r>
            <w:proofErr w:type="spellEnd"/>
            <w:r w:rsidRPr="002848AC">
              <w:rPr>
                <w:rFonts w:ascii="Times New Roman" w:eastAsia="Aptos" w:hAnsi="Times New Roman" w:cs="Times New Roman"/>
                <w:sz w:val="24"/>
                <w:szCs w:val="24"/>
              </w:rPr>
              <w:t xml:space="preserve"> lubų ir grindų akmens masės plytelių pataisymas po medinių pertvarų (durų) išardymo ir naujų įrengimo. </w:t>
            </w:r>
          </w:p>
          <w:p w14:paraId="31129B73" w14:textId="77777777" w:rsidR="002848AC" w:rsidRPr="002848AC" w:rsidRDefault="002848AC" w:rsidP="002848AC">
            <w:pPr>
              <w:rPr>
                <w:rFonts w:ascii="Times New Roman" w:eastAsia="Aptos" w:hAnsi="Times New Roman" w:cs="Times New Roman"/>
                <w:sz w:val="24"/>
                <w:szCs w:val="24"/>
              </w:rPr>
            </w:pPr>
          </w:p>
          <w:p w14:paraId="31E24F43" w14:textId="77777777" w:rsidR="002848AC" w:rsidRPr="002848AC" w:rsidRDefault="002848AC" w:rsidP="002848AC">
            <w:pPr>
              <w:rPr>
                <w:rFonts w:ascii="Times New Roman" w:eastAsia="Aptos" w:hAnsi="Times New Roman" w:cs="Times New Roman"/>
                <w:sz w:val="24"/>
                <w:szCs w:val="24"/>
              </w:rPr>
            </w:pPr>
            <w:r w:rsidRPr="002848AC">
              <w:rPr>
                <w:rFonts w:ascii="Times New Roman" w:eastAsia="Aptos" w:hAnsi="Times New Roman" w:cs="Times New Roman"/>
                <w:sz w:val="24"/>
                <w:szCs w:val="24"/>
              </w:rPr>
              <w:t>Statybinių šiukšlių surinkimas ir išvežimas.</w:t>
            </w:r>
          </w:p>
        </w:tc>
      </w:tr>
    </w:tbl>
    <w:bookmarkEnd w:id="1"/>
    <w:bookmarkEnd w:id="2"/>
    <w:p w14:paraId="7CD16A18" w14:textId="5D17FA0B" w:rsidR="007B755F" w:rsidRDefault="00150DE5" w:rsidP="00065CD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6B7BE4B3" w14:textId="0BA2942A" w:rsidR="00150DE5" w:rsidRDefault="00150DE5" w:rsidP="00065CD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11. </w:t>
      </w:r>
      <w:r w:rsidRPr="00150DE5">
        <w:rPr>
          <w:rFonts w:ascii="Times New Roman" w:hAnsi="Times New Roman" w:cs="Times New Roman"/>
          <w:b/>
          <w:sz w:val="24"/>
          <w:szCs w:val="24"/>
        </w:rPr>
        <w:t>Preliminarus darbų kiekis nurodytas „Darbų žiniaraštyje“ (pridedama).</w:t>
      </w:r>
    </w:p>
    <w:p w14:paraId="2B19546E" w14:textId="3A9AB446" w:rsidR="00065CDA" w:rsidRPr="00065CDA" w:rsidRDefault="001A5B25" w:rsidP="002848AC">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w:t>
      </w:r>
      <w:r w:rsidR="00065CDA" w:rsidRPr="00065CDA">
        <w:rPr>
          <w:rFonts w:ascii="Times New Roman" w:hAnsi="Times New Roman" w:cs="Times New Roman"/>
          <w:bCs/>
          <w:sz w:val="24"/>
          <w:szCs w:val="24"/>
        </w:rPr>
        <w:t xml:space="preserve">. </w:t>
      </w:r>
      <w:r w:rsidR="00065CDA" w:rsidRPr="00790620">
        <w:rPr>
          <w:rFonts w:ascii="Times New Roman" w:hAnsi="Times New Roman" w:cs="Times New Roman"/>
          <w:b/>
          <w:sz w:val="24"/>
          <w:szCs w:val="24"/>
        </w:rPr>
        <w:t>Remonto darbai vykdomi</w:t>
      </w:r>
      <w:r w:rsidR="00065CDA" w:rsidRPr="00065CDA">
        <w:rPr>
          <w:rFonts w:ascii="Times New Roman" w:hAnsi="Times New Roman" w:cs="Times New Roman"/>
          <w:bCs/>
          <w:sz w:val="24"/>
          <w:szCs w:val="24"/>
        </w:rPr>
        <w:t xml:space="preserve"> vadovaujantis techniniais reikalavimais remonto darbams ir </w:t>
      </w:r>
      <w:r w:rsidR="00D52C8B" w:rsidRPr="00D52C8B">
        <w:rPr>
          <w:rFonts w:ascii="Times New Roman" w:hAnsi="Times New Roman" w:cs="Times New Roman"/>
          <w:bCs/>
          <w:sz w:val="24"/>
          <w:szCs w:val="24"/>
        </w:rPr>
        <w:t>reikalavimais remonto darbams ir medžiagoms:</w:t>
      </w:r>
    </w:p>
    <w:p w14:paraId="05C8C978" w14:textId="70F0CB10"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w:t>
      </w:r>
      <w:r w:rsidR="00065CDA" w:rsidRPr="00065CDA">
        <w:rPr>
          <w:rFonts w:ascii="Times New Roman" w:hAnsi="Times New Roman" w:cs="Times New Roman"/>
          <w:bCs/>
          <w:sz w:val="24"/>
          <w:szCs w:val="24"/>
        </w:rPr>
        <w:t>.</w:t>
      </w:r>
      <w:r w:rsidR="00D52C8B">
        <w:rPr>
          <w:rFonts w:ascii="Times New Roman" w:hAnsi="Times New Roman" w:cs="Times New Roman"/>
          <w:bCs/>
          <w:sz w:val="24"/>
          <w:szCs w:val="24"/>
        </w:rPr>
        <w:t>1</w:t>
      </w:r>
      <w:r w:rsidR="00065CDA" w:rsidRPr="00065CDA">
        <w:rPr>
          <w:rFonts w:ascii="Times New Roman" w:hAnsi="Times New Roman" w:cs="Times New Roman"/>
          <w:bCs/>
          <w:sz w:val="24"/>
          <w:szCs w:val="24"/>
        </w:rPr>
        <w:t xml:space="preserve"> </w:t>
      </w:r>
      <w:r w:rsidR="00065CDA" w:rsidRPr="00150DE5">
        <w:rPr>
          <w:rFonts w:ascii="Times New Roman" w:hAnsi="Times New Roman" w:cs="Times New Roman"/>
          <w:b/>
          <w:sz w:val="24"/>
          <w:szCs w:val="24"/>
        </w:rPr>
        <w:t>keraminių plytelių grindų dangos</w:t>
      </w:r>
      <w:r w:rsidR="00150DE5">
        <w:rPr>
          <w:rFonts w:ascii="Times New Roman" w:hAnsi="Times New Roman" w:cs="Times New Roman"/>
          <w:b/>
          <w:sz w:val="24"/>
          <w:szCs w:val="24"/>
        </w:rPr>
        <w:t xml:space="preserve"> (laiptų pakopų) </w:t>
      </w:r>
      <w:r w:rsidR="00065CDA" w:rsidRPr="00150DE5">
        <w:rPr>
          <w:rFonts w:ascii="Times New Roman" w:hAnsi="Times New Roman" w:cs="Times New Roman"/>
          <w:b/>
          <w:sz w:val="24"/>
          <w:szCs w:val="24"/>
        </w:rPr>
        <w:t xml:space="preserve"> įrengimas:</w:t>
      </w:r>
    </w:p>
    <w:p w14:paraId="02E5BB57" w14:textId="1D9E7FE5"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w:t>
      </w:r>
      <w:r w:rsidR="00065CDA" w:rsidRPr="00065CDA">
        <w:rPr>
          <w:rFonts w:ascii="Times New Roman" w:hAnsi="Times New Roman" w:cs="Times New Roman"/>
          <w:bCs/>
          <w:sz w:val="24"/>
          <w:szCs w:val="24"/>
        </w:rPr>
        <w:t>.</w:t>
      </w:r>
      <w:r w:rsidR="00D52C8B">
        <w:rPr>
          <w:rFonts w:ascii="Times New Roman" w:hAnsi="Times New Roman" w:cs="Times New Roman"/>
          <w:bCs/>
          <w:sz w:val="24"/>
          <w:szCs w:val="24"/>
        </w:rPr>
        <w:t>1</w:t>
      </w:r>
      <w:r w:rsidR="00065CDA" w:rsidRPr="00065CDA">
        <w:rPr>
          <w:rFonts w:ascii="Times New Roman" w:hAnsi="Times New Roman" w:cs="Times New Roman"/>
          <w:bCs/>
          <w:sz w:val="24"/>
          <w:szCs w:val="24"/>
        </w:rPr>
        <w:t>.1. grindų paviršiai prieš plytelių klojimą turi būti išlyginti savaime išsilyginančiu skiediniu;</w:t>
      </w:r>
    </w:p>
    <w:p w14:paraId="4250BBAB" w14:textId="6DA195EE" w:rsidR="00065CDA" w:rsidRPr="00065CDA" w:rsidRDefault="00D52C8B" w:rsidP="00D52C8B">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12.1</w:t>
      </w:r>
      <w:r w:rsidR="00065CDA" w:rsidRPr="00065CDA">
        <w:rPr>
          <w:rFonts w:ascii="Times New Roman" w:hAnsi="Times New Roman" w:cs="Times New Roman"/>
          <w:bCs/>
          <w:sz w:val="24"/>
          <w:szCs w:val="24"/>
        </w:rPr>
        <w:t>.2. plytelės klijuojamos, naudojant patentuotą mastiką (klijus);</w:t>
      </w:r>
    </w:p>
    <w:p w14:paraId="2E3C5868" w14:textId="58FC15E3"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.3. klijai turi atitikti patalpų eksploatacijos ir darbų vykdymo sąlygas;</w:t>
      </w:r>
    </w:p>
    <w:p w14:paraId="5C184A9F" w14:textId="11654641"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.4. klijuoti naudojant suderinto dydžio kryželius;</w:t>
      </w:r>
    </w:p>
    <w:p w14:paraId="2AF3A27C" w14:textId="7471C9F9"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.5. plytelės klijuojamos ant paruošto paviršiaus pagal gamintojų rekomendacijas;</w:t>
      </w:r>
    </w:p>
    <w:p w14:paraId="5FAD3807" w14:textId="4376AB05"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.4. skiedinys turi pilnai užpildyti erdvę tarp plytelių ir grindų paviršiaus;</w:t>
      </w:r>
    </w:p>
    <w:p w14:paraId="134B3B3D" w14:textId="2E10EE0E"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.5. dangos siūlės turi būti lygios, vienodo pločio, iki 8 mm pločio;</w:t>
      </w:r>
    </w:p>
    <w:p w14:paraId="482C4CB4" w14:textId="6CFD07B3"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 xml:space="preserve">.6. grindų keraminių plytelių plotas </w:t>
      </w:r>
      <w:r w:rsidR="00150DE5">
        <w:rPr>
          <w:rFonts w:ascii="Times New Roman" w:hAnsi="Times New Roman" w:cs="Times New Roman"/>
          <w:bCs/>
          <w:sz w:val="24"/>
          <w:szCs w:val="24"/>
        </w:rPr>
        <w:t>derinamas su Užsakovu</w:t>
      </w:r>
      <w:r w:rsidR="00065CDA" w:rsidRPr="00065CDA">
        <w:rPr>
          <w:rFonts w:ascii="Times New Roman" w:hAnsi="Times New Roman" w:cs="Times New Roman"/>
          <w:bCs/>
          <w:sz w:val="24"/>
          <w:szCs w:val="24"/>
        </w:rPr>
        <w:t>;</w:t>
      </w:r>
    </w:p>
    <w:p w14:paraId="66878269" w14:textId="74A5B4A5"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.7. siūlių storis nustatomas darbų vykdymo metu. Būtina užtikrinti klojamų plytelių siūlių horizontalumą ir vertikalumą;</w:t>
      </w:r>
    </w:p>
    <w:p w14:paraId="77A2DAFF" w14:textId="4BD36977"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.8. siūles užpildyti leidžiama kai baigti visi pagrindiniai statybos darbai;</w:t>
      </w:r>
    </w:p>
    <w:p w14:paraId="3DB85535" w14:textId="47F67920"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.9. siūlių užpildymo būdas, spalva, nustatomas remonto darbų vykdymo priežiūros metu;</w:t>
      </w:r>
    </w:p>
    <w:p w14:paraId="63A9B3BC" w14:textId="5886850F"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.10. siūlės užpildomos specialiu siūlių glaistu. Spalvą parenka perkančioji organizacija.</w:t>
      </w:r>
    </w:p>
    <w:p w14:paraId="00611934" w14:textId="6CDA9E68"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.11. reikalavimai medžiagoms:</w:t>
      </w:r>
    </w:p>
    <w:p w14:paraId="28109491" w14:textId="16FA417F"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.11.1. minimalūs reikalavimai keraminėms plytelėms;</w:t>
      </w:r>
    </w:p>
    <w:p w14:paraId="1F204CC1" w14:textId="0F464C45"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.11.2. apdailai naudoti vienos partijos keramines plyteles;</w:t>
      </w:r>
    </w:p>
    <w:p w14:paraId="352D5451" w14:textId="126575DA"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w:t>
      </w:r>
      <w:r w:rsidR="00065CDA" w:rsidRPr="00065CDA">
        <w:rPr>
          <w:rFonts w:ascii="Times New Roman" w:hAnsi="Times New Roman" w:cs="Times New Roman"/>
          <w:bCs/>
          <w:sz w:val="24"/>
          <w:szCs w:val="24"/>
        </w:rPr>
        <w:t>.</w:t>
      </w:r>
      <w:r w:rsidR="00D52C8B">
        <w:rPr>
          <w:rFonts w:ascii="Times New Roman" w:hAnsi="Times New Roman" w:cs="Times New Roman"/>
          <w:bCs/>
          <w:sz w:val="24"/>
          <w:szCs w:val="24"/>
        </w:rPr>
        <w:t>1.</w:t>
      </w:r>
      <w:r w:rsidR="00065CDA" w:rsidRPr="00065CDA">
        <w:rPr>
          <w:rFonts w:ascii="Times New Roman" w:hAnsi="Times New Roman" w:cs="Times New Roman"/>
          <w:bCs/>
          <w:sz w:val="24"/>
          <w:szCs w:val="24"/>
        </w:rPr>
        <w:t>11.3. atsparumo laipsnis plytelių nusidėvėjimui turi atitikti patalpų paskirtį;</w:t>
      </w:r>
    </w:p>
    <w:p w14:paraId="270876DA" w14:textId="54837597"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.11.4. garantinis dangos tarnavimo laikas turi būti ne mažesnis kaip 5 metai;</w:t>
      </w:r>
    </w:p>
    <w:p w14:paraId="0AC4515B" w14:textId="61007894"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.11.5.minimalūs reikalavimai klijams ir glaistui: klijavimui naudojamos mastikos ir klijai turi būti ekologiškai švarūs ir leidžiami naudoti sveikatos apsaugos institucijų;</w:t>
      </w:r>
    </w:p>
    <w:p w14:paraId="2871C077" w14:textId="298CD05B"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.11.6. priežiūrai ir kontrolei parodomi atlikti darbai:</w:t>
      </w:r>
    </w:p>
    <w:p w14:paraId="2EF155BF" w14:textId="01E50DFF"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.11.6.1. paruošiamieji darbai;</w:t>
      </w:r>
    </w:p>
    <w:p w14:paraId="7B7342EB" w14:textId="41F313DD" w:rsidR="00065CDA" w:rsidRP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.11.6.2. suklijuotos plytelės neužpildytomis siūlėmis;</w:t>
      </w:r>
    </w:p>
    <w:p w14:paraId="0FDB3CF7" w14:textId="3E0E81E7" w:rsidR="00065CDA" w:rsidRDefault="001A5B25"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D52C8B">
        <w:rPr>
          <w:rFonts w:ascii="Times New Roman" w:hAnsi="Times New Roman" w:cs="Times New Roman"/>
          <w:bCs/>
          <w:sz w:val="24"/>
          <w:szCs w:val="24"/>
        </w:rPr>
        <w:t>2.1</w:t>
      </w:r>
      <w:r w:rsidR="00065CDA" w:rsidRPr="00065CDA">
        <w:rPr>
          <w:rFonts w:ascii="Times New Roman" w:hAnsi="Times New Roman" w:cs="Times New Roman"/>
          <w:bCs/>
          <w:sz w:val="24"/>
          <w:szCs w:val="24"/>
        </w:rPr>
        <w:t>.11.6.3.</w:t>
      </w:r>
      <w:r w:rsidR="00D52C8B">
        <w:rPr>
          <w:rFonts w:ascii="Times New Roman" w:hAnsi="Times New Roman" w:cs="Times New Roman"/>
          <w:bCs/>
          <w:sz w:val="24"/>
          <w:szCs w:val="24"/>
        </w:rPr>
        <w:t xml:space="preserve"> </w:t>
      </w:r>
      <w:r w:rsidR="00065CDA" w:rsidRPr="00065CDA">
        <w:rPr>
          <w:rFonts w:ascii="Times New Roman" w:hAnsi="Times New Roman" w:cs="Times New Roman"/>
          <w:bCs/>
          <w:sz w:val="24"/>
          <w:szCs w:val="24"/>
        </w:rPr>
        <w:t>baigti darbai;</w:t>
      </w:r>
    </w:p>
    <w:p w14:paraId="7AF3228F" w14:textId="036511D3" w:rsidR="00150DE5" w:rsidRDefault="00150DE5" w:rsidP="00065CDA">
      <w:pPr>
        <w:spacing w:after="0"/>
        <w:ind w:firstLine="709"/>
        <w:jc w:val="both"/>
        <w:rPr>
          <w:rFonts w:ascii="Times New Roman" w:hAnsi="Times New Roman" w:cs="Times New Roman"/>
          <w:bCs/>
          <w:sz w:val="24"/>
          <w:szCs w:val="24"/>
        </w:rPr>
      </w:pPr>
      <w:r w:rsidRPr="00150DE5">
        <w:rPr>
          <w:rFonts w:ascii="Times New Roman" w:hAnsi="Times New Roman" w:cs="Times New Roman"/>
          <w:bCs/>
          <w:sz w:val="24"/>
          <w:szCs w:val="24"/>
        </w:rPr>
        <w:lastRenderedPageBreak/>
        <w:t>1</w:t>
      </w:r>
      <w:r w:rsidR="00D52C8B">
        <w:rPr>
          <w:rFonts w:ascii="Times New Roman" w:hAnsi="Times New Roman" w:cs="Times New Roman"/>
          <w:bCs/>
          <w:sz w:val="24"/>
          <w:szCs w:val="24"/>
        </w:rPr>
        <w:t>2.2</w:t>
      </w:r>
      <w:r w:rsidRPr="00150DE5">
        <w:rPr>
          <w:rFonts w:ascii="Times New Roman" w:hAnsi="Times New Roman" w:cs="Times New Roman"/>
          <w:bCs/>
          <w:sz w:val="24"/>
          <w:szCs w:val="24"/>
        </w:rPr>
        <w:t xml:space="preserve">. </w:t>
      </w:r>
      <w:r w:rsidR="00D52C8B" w:rsidRPr="00D52C8B">
        <w:rPr>
          <w:rFonts w:ascii="Times New Roman" w:hAnsi="Times New Roman" w:cs="Times New Roman"/>
          <w:b/>
          <w:sz w:val="24"/>
          <w:szCs w:val="24"/>
        </w:rPr>
        <w:t>l</w:t>
      </w:r>
      <w:r w:rsidRPr="00D52C8B">
        <w:rPr>
          <w:rFonts w:ascii="Times New Roman" w:hAnsi="Times New Roman" w:cs="Times New Roman"/>
          <w:b/>
          <w:sz w:val="24"/>
          <w:szCs w:val="24"/>
        </w:rPr>
        <w:t>aiptinių turėklų įrengimo darbai</w:t>
      </w:r>
      <w:r w:rsidRPr="00150DE5">
        <w:rPr>
          <w:rFonts w:ascii="Times New Roman" w:hAnsi="Times New Roman" w:cs="Times New Roman"/>
          <w:bCs/>
          <w:sz w:val="24"/>
          <w:szCs w:val="24"/>
        </w:rPr>
        <w:t xml:space="preserve"> vykdomi vadovaujantis techniniais reikalavimais remonto darbams ir medžiagoms</w:t>
      </w:r>
      <w:r w:rsidR="00D52C8B">
        <w:rPr>
          <w:rFonts w:ascii="Times New Roman" w:hAnsi="Times New Roman" w:cs="Times New Roman"/>
          <w:bCs/>
          <w:sz w:val="24"/>
          <w:szCs w:val="24"/>
        </w:rPr>
        <w:t>;</w:t>
      </w:r>
    </w:p>
    <w:p w14:paraId="0624DC51" w14:textId="2944039B" w:rsidR="00D52C8B" w:rsidRDefault="00D52C8B"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12.3. </w:t>
      </w:r>
      <w:r w:rsidRPr="00D52C8B">
        <w:rPr>
          <w:rFonts w:ascii="Times New Roman" w:hAnsi="Times New Roman" w:cs="Times New Roman"/>
          <w:b/>
          <w:sz w:val="24"/>
          <w:szCs w:val="24"/>
        </w:rPr>
        <w:t>pertvarų (durų) ir durų įrengimo</w:t>
      </w:r>
      <w:r>
        <w:rPr>
          <w:rFonts w:ascii="Times New Roman" w:hAnsi="Times New Roman" w:cs="Times New Roman"/>
          <w:bCs/>
          <w:sz w:val="24"/>
          <w:szCs w:val="24"/>
        </w:rPr>
        <w:t xml:space="preserve"> vykdomi </w:t>
      </w:r>
      <w:r w:rsidRPr="00D52C8B">
        <w:rPr>
          <w:rFonts w:ascii="Times New Roman" w:hAnsi="Times New Roman" w:cs="Times New Roman"/>
          <w:bCs/>
          <w:sz w:val="24"/>
          <w:szCs w:val="24"/>
        </w:rPr>
        <w:t>vadovaujantis techniniais reikalavimais remonto darbams ir medžiagoms</w:t>
      </w:r>
      <w:r>
        <w:rPr>
          <w:rFonts w:ascii="Times New Roman" w:hAnsi="Times New Roman" w:cs="Times New Roman"/>
          <w:bCs/>
          <w:sz w:val="24"/>
          <w:szCs w:val="24"/>
        </w:rPr>
        <w:t>;</w:t>
      </w:r>
    </w:p>
    <w:p w14:paraId="37438D69" w14:textId="07F0E924" w:rsidR="00D52C8B" w:rsidRDefault="00D52C8B" w:rsidP="00065CDA">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12.4. </w:t>
      </w:r>
      <w:r w:rsidRPr="00D52C8B">
        <w:rPr>
          <w:rFonts w:ascii="Times New Roman" w:hAnsi="Times New Roman" w:cs="Times New Roman"/>
          <w:b/>
          <w:sz w:val="24"/>
          <w:szCs w:val="24"/>
        </w:rPr>
        <w:t>lauko laiptų įrengimas</w:t>
      </w:r>
      <w:r>
        <w:rPr>
          <w:rFonts w:ascii="Times New Roman" w:hAnsi="Times New Roman" w:cs="Times New Roman"/>
          <w:bCs/>
          <w:sz w:val="24"/>
          <w:szCs w:val="24"/>
        </w:rPr>
        <w:t xml:space="preserve"> </w:t>
      </w:r>
      <w:r w:rsidRPr="00D52C8B">
        <w:rPr>
          <w:rFonts w:ascii="Times New Roman" w:hAnsi="Times New Roman" w:cs="Times New Roman"/>
          <w:bCs/>
          <w:sz w:val="24"/>
          <w:szCs w:val="24"/>
        </w:rPr>
        <w:t>vykdom</w:t>
      </w:r>
      <w:r>
        <w:rPr>
          <w:rFonts w:ascii="Times New Roman" w:hAnsi="Times New Roman" w:cs="Times New Roman"/>
          <w:bCs/>
          <w:sz w:val="24"/>
          <w:szCs w:val="24"/>
        </w:rPr>
        <w:t>as</w:t>
      </w:r>
      <w:r w:rsidRPr="00D52C8B">
        <w:rPr>
          <w:rFonts w:ascii="Times New Roman" w:hAnsi="Times New Roman" w:cs="Times New Roman"/>
          <w:bCs/>
          <w:sz w:val="24"/>
          <w:szCs w:val="24"/>
        </w:rPr>
        <w:t xml:space="preserve"> vadovaujantis techniniais reikalavimais remonto darbams ir medžiagoms</w:t>
      </w:r>
      <w:r w:rsidR="00184433">
        <w:rPr>
          <w:rFonts w:ascii="Times New Roman" w:hAnsi="Times New Roman" w:cs="Times New Roman"/>
          <w:bCs/>
          <w:sz w:val="24"/>
          <w:szCs w:val="24"/>
        </w:rPr>
        <w:t>.</w:t>
      </w:r>
    </w:p>
    <w:p w14:paraId="7EE461D5" w14:textId="77777777" w:rsidR="00150DE5" w:rsidRPr="00065CDA" w:rsidRDefault="00150DE5" w:rsidP="00065CDA">
      <w:pPr>
        <w:spacing w:after="0"/>
        <w:ind w:firstLine="709"/>
        <w:jc w:val="both"/>
        <w:rPr>
          <w:rFonts w:ascii="Times New Roman" w:hAnsi="Times New Roman" w:cs="Times New Roman"/>
          <w:bCs/>
          <w:sz w:val="24"/>
          <w:szCs w:val="24"/>
        </w:rPr>
      </w:pPr>
    </w:p>
    <w:p w14:paraId="48C1DFED" w14:textId="77777777" w:rsidR="00C7042C" w:rsidRDefault="001A5B25" w:rsidP="001A5B25">
      <w:pPr>
        <w:spacing w:after="0"/>
        <w:jc w:val="both"/>
        <w:rPr>
          <w:rFonts w:ascii="Times New Roman" w:hAnsi="Times New Roman" w:cs="Times New Roman"/>
          <w:b/>
          <w:sz w:val="24"/>
          <w:szCs w:val="24"/>
        </w:rPr>
      </w:pPr>
      <w:r>
        <w:rPr>
          <w:rFonts w:ascii="Times New Roman" w:hAnsi="Times New Roman" w:cs="Times New Roman"/>
          <w:bCs/>
          <w:sz w:val="24"/>
          <w:szCs w:val="24"/>
        </w:rPr>
        <w:t xml:space="preserve">             </w:t>
      </w:r>
      <w:r w:rsidR="007B755F">
        <w:rPr>
          <w:rFonts w:ascii="Times New Roman" w:hAnsi="Times New Roman" w:cs="Times New Roman"/>
          <w:bCs/>
          <w:sz w:val="24"/>
          <w:szCs w:val="24"/>
        </w:rPr>
        <w:t>1</w:t>
      </w:r>
      <w:r w:rsidR="00184433">
        <w:rPr>
          <w:rFonts w:ascii="Times New Roman" w:hAnsi="Times New Roman" w:cs="Times New Roman"/>
          <w:bCs/>
          <w:sz w:val="24"/>
          <w:szCs w:val="24"/>
        </w:rPr>
        <w:t>3</w:t>
      </w:r>
      <w:r w:rsidR="007B755F">
        <w:rPr>
          <w:rFonts w:ascii="Times New Roman" w:hAnsi="Times New Roman" w:cs="Times New Roman"/>
          <w:bCs/>
          <w:sz w:val="24"/>
          <w:szCs w:val="24"/>
        </w:rPr>
        <w:t xml:space="preserve">. </w:t>
      </w:r>
      <w:r w:rsidR="007B755F" w:rsidRPr="007B755F">
        <w:rPr>
          <w:rFonts w:ascii="Times New Roman" w:hAnsi="Times New Roman" w:cs="Times New Roman"/>
          <w:b/>
          <w:sz w:val="24"/>
          <w:szCs w:val="24"/>
        </w:rPr>
        <w:t>A</w:t>
      </w:r>
      <w:r w:rsidR="00065CDA" w:rsidRPr="00065CDA">
        <w:rPr>
          <w:rFonts w:ascii="Times New Roman" w:hAnsi="Times New Roman" w:cs="Times New Roman"/>
          <w:b/>
          <w:sz w:val="24"/>
          <w:szCs w:val="24"/>
        </w:rPr>
        <w:t>plinkosauginių kriterijų ir priemonių taikymas</w:t>
      </w:r>
      <w:r w:rsidR="00C7042C">
        <w:rPr>
          <w:rFonts w:ascii="Times New Roman" w:hAnsi="Times New Roman" w:cs="Times New Roman"/>
          <w:b/>
          <w:sz w:val="24"/>
          <w:szCs w:val="24"/>
        </w:rPr>
        <w:t>:</w:t>
      </w:r>
    </w:p>
    <w:p w14:paraId="4256B1CE" w14:textId="505D8F4A" w:rsidR="00C6692C" w:rsidRDefault="00C7042C" w:rsidP="001A5B25">
      <w:pPr>
        <w:spacing w:after="0"/>
        <w:jc w:val="both"/>
        <w:rPr>
          <w:rFonts w:ascii="Times New Roman" w:hAnsi="Times New Roman" w:cs="Times New Roman"/>
          <w:bCs/>
          <w:sz w:val="24"/>
          <w:szCs w:val="24"/>
        </w:rPr>
      </w:pPr>
      <w:r w:rsidRPr="00C7042C">
        <w:rPr>
          <w:rFonts w:ascii="Times New Roman" w:hAnsi="Times New Roman" w:cs="Times New Roman"/>
          <w:bCs/>
          <w:sz w:val="24"/>
          <w:szCs w:val="24"/>
        </w:rPr>
        <w:t xml:space="preserve">             13.1.</w:t>
      </w:r>
      <w:r>
        <w:rPr>
          <w:rFonts w:ascii="Times New Roman" w:hAnsi="Times New Roman" w:cs="Times New Roman"/>
          <w:b/>
          <w:sz w:val="24"/>
          <w:szCs w:val="24"/>
        </w:rPr>
        <w:t xml:space="preserve"> </w:t>
      </w:r>
      <w:r w:rsidR="00065CDA" w:rsidRPr="00065CDA">
        <w:rPr>
          <w:rFonts w:ascii="Times New Roman" w:hAnsi="Times New Roman" w:cs="Times New Roman"/>
          <w:bCs/>
          <w:sz w:val="24"/>
          <w:szCs w:val="24"/>
        </w:rPr>
        <w:t xml:space="preserve">minimalūs aplinkos apsaugos kriterijai statybinėms medžiagoms, nurodyti </w:t>
      </w:r>
      <w:r w:rsidR="007B755F" w:rsidRPr="007B755F">
        <w:rPr>
          <w:rFonts w:ascii="Times New Roman" w:hAnsi="Times New Roman" w:cs="Times New Roman"/>
          <w:bCs/>
          <w:sz w:val="24"/>
          <w:szCs w:val="24"/>
        </w:rPr>
        <w:t xml:space="preserve">Lietuvos Respublikos aplinkos ministro 2011 m. birželio 28 d. įsakymu Nr. D1-508 (Lietuvos Respublikos aplinkos ministro 2022 m. gruodžio 13 d. įsakymo Nr. D1-401 redakcija) patvirtinto „Aplinkos apsaugos kriterijų taikymo, vykdant žaliuosius pirkimus, tvarkos aprašo“ 2 priedo „Minimalūs aplinkos apsaugos kriterijai“ XIII skyriaus „Statybinės medžiagos“ </w:t>
      </w:r>
      <w:r>
        <w:rPr>
          <w:rFonts w:ascii="Times New Roman" w:hAnsi="Times New Roman" w:cs="Times New Roman"/>
          <w:bCs/>
          <w:sz w:val="24"/>
          <w:szCs w:val="24"/>
        </w:rPr>
        <w:t xml:space="preserve">15¹.1 (įsigaliojo 2026-05-11), </w:t>
      </w:r>
      <w:r w:rsidR="007B755F" w:rsidRPr="007B755F">
        <w:rPr>
          <w:rFonts w:ascii="Times New Roman" w:hAnsi="Times New Roman" w:cs="Times New Roman"/>
          <w:bCs/>
          <w:sz w:val="24"/>
          <w:szCs w:val="24"/>
        </w:rPr>
        <w:t>17, 20 ir 21 punktuose</w:t>
      </w:r>
      <w:r w:rsidR="001B49D6">
        <w:rPr>
          <w:rFonts w:ascii="Times New Roman" w:hAnsi="Times New Roman" w:cs="Times New Roman"/>
          <w:bCs/>
          <w:sz w:val="24"/>
          <w:szCs w:val="24"/>
        </w:rPr>
        <w:t>;</w:t>
      </w:r>
    </w:p>
    <w:p w14:paraId="668395D0" w14:textId="6E569475" w:rsidR="00C7042C" w:rsidRDefault="00C7042C" w:rsidP="00C7042C">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13.2. v</w:t>
      </w:r>
      <w:r w:rsidRPr="00C7042C">
        <w:rPr>
          <w:rFonts w:ascii="Times New Roman" w:hAnsi="Times New Roman" w:cs="Times New Roman"/>
          <w:bCs/>
          <w:sz w:val="24"/>
          <w:szCs w:val="24"/>
        </w:rPr>
        <w:t>adovaujantis Tvarkos aprašo 91 p., kai perkant pastatų</w:t>
      </w:r>
      <w:r>
        <w:rPr>
          <w:rFonts w:ascii="Times New Roman" w:hAnsi="Times New Roman" w:cs="Times New Roman"/>
          <w:bCs/>
          <w:sz w:val="24"/>
          <w:szCs w:val="24"/>
        </w:rPr>
        <w:t xml:space="preserve"> </w:t>
      </w:r>
      <w:r w:rsidRPr="00C7042C">
        <w:rPr>
          <w:rFonts w:ascii="Times New Roman" w:hAnsi="Times New Roman" w:cs="Times New Roman"/>
          <w:bCs/>
          <w:sz w:val="24"/>
          <w:szCs w:val="24"/>
        </w:rPr>
        <w:t>statybos darbus taikomi Tvarkos aprašo 2 priedo XIII–XVI</w:t>
      </w:r>
      <w:r>
        <w:rPr>
          <w:rFonts w:ascii="Times New Roman" w:hAnsi="Times New Roman" w:cs="Times New Roman"/>
          <w:bCs/>
          <w:sz w:val="24"/>
          <w:szCs w:val="24"/>
        </w:rPr>
        <w:t xml:space="preserve"> </w:t>
      </w:r>
      <w:r w:rsidRPr="00C7042C">
        <w:rPr>
          <w:rFonts w:ascii="Times New Roman" w:hAnsi="Times New Roman" w:cs="Times New Roman"/>
          <w:bCs/>
          <w:sz w:val="24"/>
          <w:szCs w:val="24"/>
        </w:rPr>
        <w:t>skyriuose produktams nustatyti minimalūs aplinkos</w:t>
      </w:r>
      <w:r>
        <w:rPr>
          <w:rFonts w:ascii="Times New Roman" w:hAnsi="Times New Roman" w:cs="Times New Roman"/>
          <w:bCs/>
          <w:sz w:val="24"/>
          <w:szCs w:val="24"/>
        </w:rPr>
        <w:t xml:space="preserve"> </w:t>
      </w:r>
      <w:r w:rsidRPr="00C7042C">
        <w:rPr>
          <w:rFonts w:ascii="Times New Roman" w:hAnsi="Times New Roman" w:cs="Times New Roman"/>
          <w:bCs/>
          <w:sz w:val="24"/>
          <w:szCs w:val="24"/>
        </w:rPr>
        <w:t>apsaugos kriterijai, atitiktį aplinkos apsaugos kriterijams</w:t>
      </w:r>
      <w:r>
        <w:rPr>
          <w:rFonts w:ascii="Times New Roman" w:hAnsi="Times New Roman" w:cs="Times New Roman"/>
          <w:bCs/>
          <w:sz w:val="24"/>
          <w:szCs w:val="24"/>
        </w:rPr>
        <w:t xml:space="preserve"> </w:t>
      </w:r>
      <w:r w:rsidRPr="00C7042C">
        <w:rPr>
          <w:rFonts w:ascii="Times New Roman" w:hAnsi="Times New Roman" w:cs="Times New Roman"/>
          <w:bCs/>
          <w:sz w:val="24"/>
          <w:szCs w:val="24"/>
        </w:rPr>
        <w:t>pagrindžiančius dokumentus tiekėjas turi pateikti tų</w:t>
      </w:r>
      <w:r>
        <w:rPr>
          <w:rFonts w:ascii="Times New Roman" w:hAnsi="Times New Roman" w:cs="Times New Roman"/>
          <w:bCs/>
          <w:sz w:val="24"/>
          <w:szCs w:val="24"/>
        </w:rPr>
        <w:t xml:space="preserve"> </w:t>
      </w:r>
      <w:r w:rsidRPr="00C7042C">
        <w:rPr>
          <w:rFonts w:ascii="Times New Roman" w:hAnsi="Times New Roman" w:cs="Times New Roman"/>
          <w:bCs/>
          <w:sz w:val="24"/>
          <w:szCs w:val="24"/>
        </w:rPr>
        <w:t>statybos darbų sutarties vykdymo metu</w:t>
      </w:r>
      <w:r>
        <w:rPr>
          <w:rFonts w:ascii="Times New Roman" w:hAnsi="Times New Roman" w:cs="Times New Roman"/>
          <w:bCs/>
          <w:sz w:val="24"/>
          <w:szCs w:val="24"/>
        </w:rPr>
        <w:t>;</w:t>
      </w:r>
    </w:p>
    <w:p w14:paraId="78A763D3" w14:textId="698D6FFB" w:rsidR="00C7042C" w:rsidRPr="007B755F" w:rsidRDefault="00C7042C" w:rsidP="00C7042C">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13.3. tiekėjas</w:t>
      </w:r>
      <w:r w:rsidRPr="00C7042C">
        <w:rPr>
          <w:rFonts w:ascii="Times New Roman" w:hAnsi="Times New Roman" w:cs="Times New Roman"/>
          <w:bCs/>
          <w:sz w:val="24"/>
          <w:szCs w:val="24"/>
        </w:rPr>
        <w:t xml:space="preserve"> įsipareigoja darbų vykdymui naudoti statybines</w:t>
      </w:r>
      <w:r>
        <w:rPr>
          <w:rFonts w:ascii="Times New Roman" w:hAnsi="Times New Roman" w:cs="Times New Roman"/>
          <w:bCs/>
          <w:sz w:val="24"/>
          <w:szCs w:val="24"/>
        </w:rPr>
        <w:t xml:space="preserve"> </w:t>
      </w:r>
      <w:r w:rsidRPr="00C7042C">
        <w:rPr>
          <w:rFonts w:ascii="Times New Roman" w:hAnsi="Times New Roman" w:cs="Times New Roman"/>
          <w:bCs/>
          <w:sz w:val="24"/>
          <w:szCs w:val="24"/>
        </w:rPr>
        <w:t>medžiagas ir kitus su paprastojo remonto darbais</w:t>
      </w:r>
      <w:r>
        <w:rPr>
          <w:rFonts w:ascii="Times New Roman" w:hAnsi="Times New Roman" w:cs="Times New Roman"/>
          <w:bCs/>
          <w:sz w:val="24"/>
          <w:szCs w:val="24"/>
        </w:rPr>
        <w:t xml:space="preserve"> </w:t>
      </w:r>
      <w:r w:rsidRPr="00C7042C">
        <w:rPr>
          <w:rFonts w:ascii="Times New Roman" w:hAnsi="Times New Roman" w:cs="Times New Roman"/>
          <w:bCs/>
          <w:sz w:val="24"/>
          <w:szCs w:val="24"/>
        </w:rPr>
        <w:t>susijusius produktus, atitinkančius techninėje</w:t>
      </w:r>
      <w:r>
        <w:rPr>
          <w:rFonts w:ascii="Times New Roman" w:hAnsi="Times New Roman" w:cs="Times New Roman"/>
          <w:bCs/>
          <w:sz w:val="24"/>
          <w:szCs w:val="24"/>
        </w:rPr>
        <w:t xml:space="preserve"> </w:t>
      </w:r>
      <w:r w:rsidRPr="00C7042C">
        <w:rPr>
          <w:rFonts w:ascii="Times New Roman" w:hAnsi="Times New Roman" w:cs="Times New Roman"/>
          <w:bCs/>
          <w:sz w:val="24"/>
          <w:szCs w:val="24"/>
        </w:rPr>
        <w:t>specifikacijoje jiems nustatytus aplinkos apsaugos</w:t>
      </w:r>
      <w:r>
        <w:rPr>
          <w:rFonts w:ascii="Times New Roman" w:hAnsi="Times New Roman" w:cs="Times New Roman"/>
          <w:bCs/>
          <w:sz w:val="24"/>
          <w:szCs w:val="24"/>
        </w:rPr>
        <w:t xml:space="preserve"> </w:t>
      </w:r>
      <w:r w:rsidRPr="00C7042C">
        <w:rPr>
          <w:rFonts w:ascii="Times New Roman" w:hAnsi="Times New Roman" w:cs="Times New Roman"/>
          <w:bCs/>
          <w:sz w:val="24"/>
          <w:szCs w:val="24"/>
        </w:rPr>
        <w:t>reikalavimus. Visos statybinės medžiagos ir kiti produktai</w:t>
      </w:r>
      <w:r>
        <w:rPr>
          <w:rFonts w:ascii="Times New Roman" w:hAnsi="Times New Roman" w:cs="Times New Roman"/>
          <w:bCs/>
          <w:sz w:val="24"/>
          <w:szCs w:val="24"/>
        </w:rPr>
        <w:t xml:space="preserve"> </w:t>
      </w:r>
      <w:r w:rsidRPr="00C7042C">
        <w:rPr>
          <w:rFonts w:ascii="Times New Roman" w:hAnsi="Times New Roman" w:cs="Times New Roman"/>
          <w:bCs/>
          <w:sz w:val="24"/>
          <w:szCs w:val="24"/>
        </w:rPr>
        <w:t>iki darbų vykdymo</w:t>
      </w:r>
      <w:r>
        <w:rPr>
          <w:rFonts w:ascii="Times New Roman" w:hAnsi="Times New Roman" w:cs="Times New Roman"/>
          <w:bCs/>
          <w:sz w:val="24"/>
          <w:szCs w:val="24"/>
        </w:rPr>
        <w:t xml:space="preserve"> </w:t>
      </w:r>
      <w:r w:rsidRPr="00C7042C">
        <w:rPr>
          <w:rFonts w:ascii="Times New Roman" w:hAnsi="Times New Roman" w:cs="Times New Roman"/>
          <w:bCs/>
          <w:sz w:val="24"/>
          <w:szCs w:val="24"/>
        </w:rPr>
        <w:t xml:space="preserve">pradžios </w:t>
      </w:r>
      <w:r w:rsidR="00962A6F">
        <w:rPr>
          <w:rFonts w:ascii="Times New Roman" w:hAnsi="Times New Roman" w:cs="Times New Roman"/>
          <w:bCs/>
          <w:sz w:val="24"/>
          <w:szCs w:val="24"/>
        </w:rPr>
        <w:t>(</w:t>
      </w:r>
      <w:r w:rsidRPr="00C7042C">
        <w:rPr>
          <w:rFonts w:ascii="Times New Roman" w:hAnsi="Times New Roman" w:cs="Times New Roman"/>
          <w:bCs/>
          <w:sz w:val="24"/>
          <w:szCs w:val="24"/>
        </w:rPr>
        <w:t>ar iki darbų etapo vykdymo</w:t>
      </w:r>
      <w:r w:rsidR="00962A6F">
        <w:rPr>
          <w:rFonts w:ascii="Times New Roman" w:hAnsi="Times New Roman" w:cs="Times New Roman"/>
          <w:bCs/>
          <w:sz w:val="24"/>
          <w:szCs w:val="24"/>
        </w:rPr>
        <w:t xml:space="preserve"> </w:t>
      </w:r>
      <w:r w:rsidRPr="00C7042C">
        <w:rPr>
          <w:rFonts w:ascii="Times New Roman" w:hAnsi="Times New Roman" w:cs="Times New Roman"/>
          <w:bCs/>
          <w:sz w:val="24"/>
          <w:szCs w:val="24"/>
        </w:rPr>
        <w:t>pradžios, jeigu darbai atliekami etapais</w:t>
      </w:r>
      <w:r w:rsidR="00962A6F">
        <w:rPr>
          <w:rFonts w:ascii="Times New Roman" w:hAnsi="Times New Roman" w:cs="Times New Roman"/>
          <w:bCs/>
          <w:sz w:val="24"/>
          <w:szCs w:val="24"/>
        </w:rPr>
        <w:t>)</w:t>
      </w:r>
      <w:r w:rsidRPr="00C7042C">
        <w:rPr>
          <w:rFonts w:ascii="Times New Roman" w:hAnsi="Times New Roman" w:cs="Times New Roman"/>
          <w:bCs/>
          <w:sz w:val="24"/>
          <w:szCs w:val="24"/>
        </w:rPr>
        <w:t xml:space="preserve"> turi būti</w:t>
      </w:r>
      <w:r w:rsidR="00962A6F">
        <w:rPr>
          <w:rFonts w:ascii="Times New Roman" w:hAnsi="Times New Roman" w:cs="Times New Roman"/>
          <w:bCs/>
          <w:sz w:val="24"/>
          <w:szCs w:val="24"/>
        </w:rPr>
        <w:t xml:space="preserve"> </w:t>
      </w:r>
      <w:r w:rsidRPr="00C7042C">
        <w:rPr>
          <w:rFonts w:ascii="Times New Roman" w:hAnsi="Times New Roman" w:cs="Times New Roman"/>
          <w:bCs/>
          <w:sz w:val="24"/>
          <w:szCs w:val="24"/>
        </w:rPr>
        <w:t>suderinti su pirkimo vykdytoju. Tiekėjas pirkimo</w:t>
      </w:r>
      <w:r w:rsidR="00962A6F">
        <w:rPr>
          <w:rFonts w:ascii="Times New Roman" w:hAnsi="Times New Roman" w:cs="Times New Roman"/>
          <w:bCs/>
          <w:sz w:val="24"/>
          <w:szCs w:val="24"/>
        </w:rPr>
        <w:t xml:space="preserve"> </w:t>
      </w:r>
      <w:r w:rsidRPr="00C7042C">
        <w:rPr>
          <w:rFonts w:ascii="Times New Roman" w:hAnsi="Times New Roman" w:cs="Times New Roman"/>
          <w:bCs/>
          <w:sz w:val="24"/>
          <w:szCs w:val="24"/>
        </w:rPr>
        <w:t>vykdytojui pateikia numatomų naudoti statybinių</w:t>
      </w:r>
      <w:r w:rsidR="00962A6F">
        <w:rPr>
          <w:rFonts w:ascii="Times New Roman" w:hAnsi="Times New Roman" w:cs="Times New Roman"/>
          <w:bCs/>
          <w:sz w:val="24"/>
          <w:szCs w:val="24"/>
        </w:rPr>
        <w:t xml:space="preserve"> </w:t>
      </w:r>
      <w:r w:rsidRPr="00C7042C">
        <w:rPr>
          <w:rFonts w:ascii="Times New Roman" w:hAnsi="Times New Roman" w:cs="Times New Roman"/>
          <w:bCs/>
          <w:sz w:val="24"/>
          <w:szCs w:val="24"/>
        </w:rPr>
        <w:t>medžiagų ir kitų produktų gamintojų parengtus</w:t>
      </w:r>
      <w:r w:rsidR="00962A6F">
        <w:rPr>
          <w:rFonts w:ascii="Times New Roman" w:hAnsi="Times New Roman" w:cs="Times New Roman"/>
          <w:bCs/>
          <w:sz w:val="24"/>
          <w:szCs w:val="24"/>
        </w:rPr>
        <w:t xml:space="preserve"> </w:t>
      </w:r>
      <w:r w:rsidRPr="00C7042C">
        <w:rPr>
          <w:rFonts w:ascii="Times New Roman" w:hAnsi="Times New Roman" w:cs="Times New Roman"/>
          <w:bCs/>
          <w:sz w:val="24"/>
          <w:szCs w:val="24"/>
        </w:rPr>
        <w:t>aprašymus, eksploatacinių savybių deklaracijas (kur</w:t>
      </w:r>
      <w:r w:rsidR="00962A6F">
        <w:rPr>
          <w:rFonts w:ascii="Times New Roman" w:hAnsi="Times New Roman" w:cs="Times New Roman"/>
          <w:bCs/>
          <w:sz w:val="24"/>
          <w:szCs w:val="24"/>
        </w:rPr>
        <w:t xml:space="preserve"> </w:t>
      </w:r>
      <w:r w:rsidRPr="00C7042C">
        <w:rPr>
          <w:rFonts w:ascii="Times New Roman" w:hAnsi="Times New Roman" w:cs="Times New Roman"/>
          <w:bCs/>
          <w:sz w:val="24"/>
          <w:szCs w:val="24"/>
        </w:rPr>
        <w:t>pateikiami techniniai parametrai ir savybės), sertifikatų</w:t>
      </w:r>
      <w:r w:rsidR="00962A6F">
        <w:rPr>
          <w:rFonts w:ascii="Times New Roman" w:hAnsi="Times New Roman" w:cs="Times New Roman"/>
          <w:bCs/>
          <w:sz w:val="24"/>
          <w:szCs w:val="24"/>
        </w:rPr>
        <w:t xml:space="preserve"> </w:t>
      </w:r>
      <w:r w:rsidRPr="00C7042C">
        <w:rPr>
          <w:rFonts w:ascii="Times New Roman" w:hAnsi="Times New Roman" w:cs="Times New Roman"/>
          <w:bCs/>
          <w:sz w:val="24"/>
          <w:szCs w:val="24"/>
        </w:rPr>
        <w:t>ar atitikties deklaracijų (jei taikoma) kopijas ar kitus</w:t>
      </w:r>
      <w:r w:rsidR="00962A6F">
        <w:rPr>
          <w:rFonts w:ascii="Times New Roman" w:hAnsi="Times New Roman" w:cs="Times New Roman"/>
          <w:bCs/>
          <w:sz w:val="24"/>
          <w:szCs w:val="24"/>
        </w:rPr>
        <w:t xml:space="preserve"> </w:t>
      </w:r>
      <w:r w:rsidRPr="00C7042C">
        <w:rPr>
          <w:rFonts w:ascii="Times New Roman" w:hAnsi="Times New Roman" w:cs="Times New Roman"/>
          <w:bCs/>
          <w:sz w:val="24"/>
          <w:szCs w:val="24"/>
        </w:rPr>
        <w:t>lygiaverčius įrodymus.</w:t>
      </w:r>
    </w:p>
    <w:p w14:paraId="33E18221" w14:textId="1B13DFEB" w:rsidR="00790620" w:rsidRDefault="007B755F" w:rsidP="00790620">
      <w:pPr>
        <w:widowControl w:val="0"/>
        <w:autoSpaceDE w:val="0"/>
        <w:autoSpaceDN w:val="0"/>
        <w:spacing w:after="0"/>
        <w:ind w:right="-1" w:firstLine="709"/>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1</w:t>
      </w:r>
      <w:r w:rsidR="00962A6F">
        <w:rPr>
          <w:rFonts w:ascii="Times New Roman" w:eastAsia="Calibri" w:hAnsi="Times New Roman" w:cs="Times New Roman"/>
          <w:bCs/>
          <w:kern w:val="0"/>
          <w:sz w:val="24"/>
          <w:szCs w:val="24"/>
          <w14:ligatures w14:val="none"/>
        </w:rPr>
        <w:t>4</w:t>
      </w:r>
      <w:r w:rsidR="00790620" w:rsidRPr="00790620">
        <w:rPr>
          <w:rFonts w:ascii="Times New Roman" w:eastAsia="Calibri" w:hAnsi="Times New Roman" w:cs="Times New Roman"/>
          <w:bCs/>
          <w:kern w:val="0"/>
          <w:sz w:val="24"/>
          <w:szCs w:val="24"/>
          <w14:ligatures w14:val="none"/>
        </w:rPr>
        <w:t>. PRIEDAI:</w:t>
      </w:r>
    </w:p>
    <w:p w14:paraId="5B4859F7" w14:textId="5FB4B5D7" w:rsidR="00962A6F" w:rsidRDefault="00962A6F" w:rsidP="00790620">
      <w:pPr>
        <w:widowControl w:val="0"/>
        <w:autoSpaceDE w:val="0"/>
        <w:autoSpaceDN w:val="0"/>
        <w:spacing w:after="0"/>
        <w:ind w:right="-1" w:firstLine="709"/>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14.1. Darbų žiniaraštis, 1 lapas;</w:t>
      </w:r>
    </w:p>
    <w:p w14:paraId="0B1CD70E" w14:textId="101DA0F6" w:rsidR="00962A6F" w:rsidRDefault="00D45014" w:rsidP="00962A6F">
      <w:pPr>
        <w:widowControl w:val="0"/>
        <w:autoSpaceDE w:val="0"/>
        <w:autoSpaceDN w:val="0"/>
        <w:spacing w:after="0"/>
        <w:ind w:right="-1" w:firstLine="709"/>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1</w:t>
      </w:r>
      <w:r w:rsidR="00962A6F">
        <w:rPr>
          <w:rFonts w:ascii="Times New Roman" w:eastAsia="Calibri" w:hAnsi="Times New Roman" w:cs="Times New Roman"/>
          <w:bCs/>
          <w:kern w:val="0"/>
          <w:sz w:val="24"/>
          <w:szCs w:val="24"/>
          <w14:ligatures w14:val="none"/>
        </w:rPr>
        <w:t>4.2. Patalpų planai, 3 lapai;</w:t>
      </w:r>
    </w:p>
    <w:p w14:paraId="3CC90D76" w14:textId="549F870E" w:rsidR="00962A6F" w:rsidRDefault="00962A6F" w:rsidP="00962A6F">
      <w:pPr>
        <w:widowControl w:val="0"/>
        <w:autoSpaceDE w:val="0"/>
        <w:autoSpaceDN w:val="0"/>
        <w:spacing w:after="0"/>
        <w:ind w:right="-1" w:firstLine="709"/>
        <w:jc w:val="both"/>
        <w:rPr>
          <w:rFonts w:ascii="Times New Roman" w:hAnsi="Times New Roman" w:cs="Times New Roman"/>
          <w:bCs/>
          <w:sz w:val="24"/>
          <w:szCs w:val="24"/>
        </w:rPr>
      </w:pPr>
      <w:r>
        <w:rPr>
          <w:rFonts w:ascii="Times New Roman" w:eastAsia="Calibri" w:hAnsi="Times New Roman" w:cs="Times New Roman"/>
          <w:bCs/>
          <w:kern w:val="0"/>
          <w:sz w:val="24"/>
          <w:szCs w:val="24"/>
          <w14:ligatures w14:val="none"/>
        </w:rPr>
        <w:t>14.3. Lauko laiptų ir lauko durų nuotrauka, 1 lapas.</w:t>
      </w:r>
    </w:p>
    <w:p w14:paraId="2B505DE2" w14:textId="77777777" w:rsidR="007B755F" w:rsidRDefault="007B755F" w:rsidP="00790620">
      <w:pPr>
        <w:widowControl w:val="0"/>
        <w:autoSpaceDE w:val="0"/>
        <w:autoSpaceDN w:val="0"/>
        <w:spacing w:after="0"/>
        <w:ind w:right="-1" w:firstLine="709"/>
        <w:jc w:val="both"/>
        <w:rPr>
          <w:rFonts w:ascii="Times New Roman" w:hAnsi="Times New Roman" w:cs="Times New Roman"/>
          <w:bCs/>
          <w:sz w:val="24"/>
          <w:szCs w:val="24"/>
        </w:rPr>
      </w:pPr>
    </w:p>
    <w:p w14:paraId="1FCE4080" w14:textId="7F2F920B" w:rsidR="007B755F" w:rsidRPr="00790620" w:rsidRDefault="007B755F" w:rsidP="007B755F">
      <w:pPr>
        <w:widowControl w:val="0"/>
        <w:autoSpaceDE w:val="0"/>
        <w:autoSpaceDN w:val="0"/>
        <w:spacing w:after="0"/>
        <w:ind w:right="-1" w:firstLine="709"/>
        <w:jc w:val="center"/>
        <w:rPr>
          <w:rFonts w:ascii="Times New Roman" w:eastAsia="Calibri" w:hAnsi="Times New Roman" w:cs="Times New Roman"/>
          <w:bCs/>
          <w:kern w:val="0"/>
          <w:sz w:val="24"/>
          <w:szCs w:val="24"/>
          <w14:ligatures w14:val="none"/>
        </w:rPr>
      </w:pPr>
      <w:r>
        <w:rPr>
          <w:rFonts w:ascii="Times New Roman" w:hAnsi="Times New Roman" w:cs="Times New Roman"/>
          <w:bCs/>
          <w:sz w:val="24"/>
          <w:szCs w:val="24"/>
        </w:rPr>
        <w:t>____________</w:t>
      </w:r>
    </w:p>
    <w:sectPr w:rsidR="007B755F" w:rsidRPr="00790620" w:rsidSect="006A195A">
      <w:headerReference w:type="default" r:id="rId7"/>
      <w:pgSz w:w="11906" w:h="16838"/>
      <w:pgMar w:top="1418"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93901" w14:textId="77777777" w:rsidR="00A26591" w:rsidRDefault="00A26591" w:rsidP="006A195A">
      <w:pPr>
        <w:spacing w:after="0" w:line="240" w:lineRule="auto"/>
      </w:pPr>
      <w:r>
        <w:separator/>
      </w:r>
    </w:p>
  </w:endnote>
  <w:endnote w:type="continuationSeparator" w:id="0">
    <w:p w14:paraId="3C6D5CBC" w14:textId="77777777" w:rsidR="00A26591" w:rsidRDefault="00A26591" w:rsidP="006A1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C60B4" w14:textId="77777777" w:rsidR="00A26591" w:rsidRDefault="00A26591" w:rsidP="006A195A">
      <w:pPr>
        <w:spacing w:after="0" w:line="240" w:lineRule="auto"/>
      </w:pPr>
      <w:r>
        <w:separator/>
      </w:r>
    </w:p>
  </w:footnote>
  <w:footnote w:type="continuationSeparator" w:id="0">
    <w:p w14:paraId="07CE56F7" w14:textId="77777777" w:rsidR="00A26591" w:rsidRDefault="00A26591" w:rsidP="006A1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20518"/>
      <w:docPartObj>
        <w:docPartGallery w:val="Page Numbers (Top of Page)"/>
        <w:docPartUnique/>
      </w:docPartObj>
    </w:sdtPr>
    <w:sdtContent>
      <w:p w14:paraId="05139BEC" w14:textId="3838510D" w:rsidR="006A195A" w:rsidRDefault="006A195A">
        <w:pPr>
          <w:pStyle w:val="Antrats"/>
          <w:jc w:val="center"/>
        </w:pPr>
        <w:r>
          <w:fldChar w:fldCharType="begin"/>
        </w:r>
        <w:r>
          <w:instrText>PAGE   \* MERGEFORMAT</w:instrText>
        </w:r>
        <w:r>
          <w:fldChar w:fldCharType="separate"/>
        </w:r>
        <w:r>
          <w:t>2</w:t>
        </w:r>
        <w:r>
          <w:fldChar w:fldCharType="end"/>
        </w:r>
      </w:p>
    </w:sdtContent>
  </w:sdt>
  <w:p w14:paraId="002BC278" w14:textId="77777777" w:rsidR="006A195A" w:rsidRDefault="006A195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9F1"/>
    <w:rsid w:val="00016B7D"/>
    <w:rsid w:val="00032F4C"/>
    <w:rsid w:val="00040EED"/>
    <w:rsid w:val="00041AFC"/>
    <w:rsid w:val="00042E30"/>
    <w:rsid w:val="00065CDA"/>
    <w:rsid w:val="00071449"/>
    <w:rsid w:val="00087D45"/>
    <w:rsid w:val="00096124"/>
    <w:rsid w:val="000967C2"/>
    <w:rsid w:val="000A4119"/>
    <w:rsid w:val="000B4B1F"/>
    <w:rsid w:val="000E28D8"/>
    <w:rsid w:val="000F5E43"/>
    <w:rsid w:val="00111D36"/>
    <w:rsid w:val="001435C2"/>
    <w:rsid w:val="00145C4E"/>
    <w:rsid w:val="00150DE5"/>
    <w:rsid w:val="001644B3"/>
    <w:rsid w:val="00184433"/>
    <w:rsid w:val="00190050"/>
    <w:rsid w:val="001A5B25"/>
    <w:rsid w:val="001B49D6"/>
    <w:rsid w:val="001B5D15"/>
    <w:rsid w:val="001D3E89"/>
    <w:rsid w:val="00235875"/>
    <w:rsid w:val="002519B3"/>
    <w:rsid w:val="002751E3"/>
    <w:rsid w:val="002848AC"/>
    <w:rsid w:val="002965D7"/>
    <w:rsid w:val="002C4B49"/>
    <w:rsid w:val="002E6000"/>
    <w:rsid w:val="00391B1C"/>
    <w:rsid w:val="003B72DA"/>
    <w:rsid w:val="003F1B44"/>
    <w:rsid w:val="00401CE5"/>
    <w:rsid w:val="0040672D"/>
    <w:rsid w:val="00411B5C"/>
    <w:rsid w:val="00454FBB"/>
    <w:rsid w:val="004B0267"/>
    <w:rsid w:val="004F0221"/>
    <w:rsid w:val="005135A4"/>
    <w:rsid w:val="0055401E"/>
    <w:rsid w:val="0059654F"/>
    <w:rsid w:val="005A6261"/>
    <w:rsid w:val="005D6098"/>
    <w:rsid w:val="00600C2A"/>
    <w:rsid w:val="00611F35"/>
    <w:rsid w:val="00634041"/>
    <w:rsid w:val="0064212F"/>
    <w:rsid w:val="00655B23"/>
    <w:rsid w:val="0065647A"/>
    <w:rsid w:val="0067673E"/>
    <w:rsid w:val="006A195A"/>
    <w:rsid w:val="006C62BB"/>
    <w:rsid w:val="006D034D"/>
    <w:rsid w:val="006F0022"/>
    <w:rsid w:val="00771E8F"/>
    <w:rsid w:val="00775BCF"/>
    <w:rsid w:val="00790620"/>
    <w:rsid w:val="00793EA5"/>
    <w:rsid w:val="007B755F"/>
    <w:rsid w:val="007C226C"/>
    <w:rsid w:val="007F6DB9"/>
    <w:rsid w:val="00812863"/>
    <w:rsid w:val="00885098"/>
    <w:rsid w:val="008A3E4A"/>
    <w:rsid w:val="008A6A4F"/>
    <w:rsid w:val="008A7847"/>
    <w:rsid w:val="009138B9"/>
    <w:rsid w:val="00930B45"/>
    <w:rsid w:val="00946F63"/>
    <w:rsid w:val="00962A6F"/>
    <w:rsid w:val="00983762"/>
    <w:rsid w:val="009D65E9"/>
    <w:rsid w:val="009F6926"/>
    <w:rsid w:val="00A26591"/>
    <w:rsid w:val="00A27FAD"/>
    <w:rsid w:val="00A356EA"/>
    <w:rsid w:val="00A8307B"/>
    <w:rsid w:val="00A86C09"/>
    <w:rsid w:val="00AB325E"/>
    <w:rsid w:val="00AD18D7"/>
    <w:rsid w:val="00B123AC"/>
    <w:rsid w:val="00B23675"/>
    <w:rsid w:val="00B3043F"/>
    <w:rsid w:val="00B4576D"/>
    <w:rsid w:val="00BA5788"/>
    <w:rsid w:val="00BF52DA"/>
    <w:rsid w:val="00C0369F"/>
    <w:rsid w:val="00C47958"/>
    <w:rsid w:val="00C6692C"/>
    <w:rsid w:val="00C7042C"/>
    <w:rsid w:val="00CD42F6"/>
    <w:rsid w:val="00CD5F58"/>
    <w:rsid w:val="00CF32D2"/>
    <w:rsid w:val="00D45014"/>
    <w:rsid w:val="00D52C8B"/>
    <w:rsid w:val="00D72E07"/>
    <w:rsid w:val="00D74025"/>
    <w:rsid w:val="00D95123"/>
    <w:rsid w:val="00DA69B4"/>
    <w:rsid w:val="00DB769E"/>
    <w:rsid w:val="00DE561D"/>
    <w:rsid w:val="00E33E29"/>
    <w:rsid w:val="00E3756C"/>
    <w:rsid w:val="00E52B30"/>
    <w:rsid w:val="00EA4AC0"/>
    <w:rsid w:val="00EA6057"/>
    <w:rsid w:val="00EC1802"/>
    <w:rsid w:val="00F029F1"/>
    <w:rsid w:val="00F11854"/>
    <w:rsid w:val="00F16D43"/>
    <w:rsid w:val="00F31B64"/>
    <w:rsid w:val="00F45570"/>
    <w:rsid w:val="00F8012B"/>
    <w:rsid w:val="00FA021E"/>
    <w:rsid w:val="00FA7751"/>
    <w:rsid w:val="00FD25F9"/>
    <w:rsid w:val="00FE167B"/>
    <w:rsid w:val="00FE506B"/>
    <w:rsid w:val="00FE52DB"/>
    <w:rsid w:val="00FE79C9"/>
    <w:rsid w:val="00FF00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88795"/>
  <w15:chartTrackingRefBased/>
  <w15:docId w15:val="{73C354EE-A47C-444E-8A9F-FF022997B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A0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90620"/>
    <w:pPr>
      <w:ind w:left="720"/>
      <w:contextualSpacing/>
    </w:pPr>
  </w:style>
  <w:style w:type="paragraph" w:styleId="Antrats">
    <w:name w:val="header"/>
    <w:basedOn w:val="prastasis"/>
    <w:link w:val="AntratsDiagrama"/>
    <w:uiPriority w:val="99"/>
    <w:unhideWhenUsed/>
    <w:rsid w:val="006A195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A195A"/>
  </w:style>
  <w:style w:type="paragraph" w:styleId="Porat">
    <w:name w:val="footer"/>
    <w:basedOn w:val="prastasis"/>
    <w:link w:val="PoratDiagrama"/>
    <w:uiPriority w:val="99"/>
    <w:unhideWhenUsed/>
    <w:rsid w:val="006A195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A1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4A964-E9EC-4B58-9DC6-0DEB65940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1194</Words>
  <Characters>6806</Characters>
  <Application>Microsoft Office Word</Application>
  <DocSecurity>0</DocSecurity>
  <Lines>56</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Suslavičienė</dc:creator>
  <cp:keywords/>
  <dc:description/>
  <cp:lastModifiedBy>Danguole Frankoniene</cp:lastModifiedBy>
  <cp:revision>2</cp:revision>
  <cp:lastPrinted>2026-06-09T15:14:00Z</cp:lastPrinted>
  <dcterms:created xsi:type="dcterms:W3CDTF">2026-06-12T12:15:00Z</dcterms:created>
  <dcterms:modified xsi:type="dcterms:W3CDTF">2026-06-12T12:15:00Z</dcterms:modified>
</cp:coreProperties>
</file>